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docProps/core.xml" ContentType="application/vnd.openxmlformats-package.core-propertie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0" Type="http://schemas.openxmlformats.org/officeDocument/2006/relationships/officeDocument" Target="word/document.xml" /><Relationship Id="rId1" Type="http://schemas.openxmlformats.org/package/2006/relationships/metadata/core-properties" Target="docProps/core.xml" /></Relationships>
</file>

<file path=word/document.xml><?xml version="1.0" encoding="utf-8"?>
<w:document xmlns:pic="http://schemas.openxmlformats.org/drawingml/2006/picture" xmlns:wp="http://schemas.openxmlformats.org/drawingml/2006/wordprocessingDrawing" xmlns:a="http://schemas.openxmlformats.org/drawingml/2006/main" xmlns:w="http://schemas.openxmlformats.org/wordprocessingml/2006/main" xmlns:r="http://schemas.openxmlformats.org/officeDocument/2006/relationships">
  <w:body>
    <w:p>
      <w:pPr>
        <w:pStyle w:val="000013"/>
        <w:jc w:val="left"/>
        <w:rPr/>
      </w:pPr>
      <w:r>
        <w:rPr>
          <w:rFonts w:hint="eastAsia"/>
        </w:rPr>
        <w:t>Compass服务指南</w:t>
      </w:r>
    </w:p>
    <w:p>
      <w:pPr>
        <w:pStyle w:val="000003"/>
        <w:rPr/>
      </w:pPr>
      <w:r>
        <w:rPr>
          <w:rFonts w:hint="eastAsia"/>
        </w:rPr>
        <w:t>一、</w:t>
      </w:r>
      <w:r>
        <w:rPr/>
        <w:t>开源态势洞察</w:t>
      </w:r>
      <w:r>
        <w:rPr>
          <w:rFonts w:hint="eastAsia"/>
        </w:rPr>
        <w:t>服务</w:t>
      </w:r>
    </w:p>
    <w:p>
      <w:pPr>
        <w:pStyle w:val="000004"/>
        <w:rPr/>
      </w:pPr>
      <w:r>
        <w:rPr/>
        <w:t>01服务介绍</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开源态势洞察服务通过分析全球开源项目与开发者数据，洞悉全球开源进出口、社区、技术领域、开发者、编程语言、许可证等维度发展态势；主要数据来源于GitHub和Gitee国际和国内两大代码托管平台，包含 2022 年至2025年的开源项目与开发者数据等数据，数据样本量规模达到亿级。主推服务为开源贡献量发展态势、开源进出口贡献量发展态势、技术领域代码贡献量及开发者发展态势，所有服务介绍如下：</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1.开源贡献量发展态势全球TOP30国家和地区、中国 TOP30 城市代码贡献量（Push次数）发展态势，反映各国和地区在开源领域的实际参与度和贡献规模。</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2.活跃及新增开源项目发展态势全球TOP30国家和地区活跃开源项目（当年有代码提交）数量和年度新增（当年创建）项目数量发展态势，反映各国和地区的开源创新活力与持续发展能力。</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3.开源进出口贡献量发展态势全球 TOP30 国家和地区开源进出口贡献量发展态势，反映国家和地区之间开源协作程度。 </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4.技术领域代码贡献量及开发者发展态势全球代码贡献量TOP17技术领域发展态势，分析各国家和地区在各技术领域代码贡献量、活跃开发者数量和新增开发者数量，反映各国和地区开源投入技术方向。</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5.活跃及新增开发者发展态势全球 TOP30 国家和地区开源开发者活跃（当年有代码提交）和新增（当年注册且有代码提交）数量发展态势，反映各国开发者生态差异和趋势。 </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6.编程语言活跃项目发展态势全球不同地区编程语言活跃开源仓库数量发展态势，反映不同国家和地区的编程语言偏好和差异。 </w:t>
      </w:r>
    </w:p>
    <w:p>
      <w:pPr>
        <w:snapToGrid/>
        <w:spacing w:before="0" w:after="0" w:line="240"/>
        <w:ind w:left="0" w:right="0"/>
        <w:jc w:val="both"/>
        <w:rPr>
          <w:rFonts w:ascii="微软雅黑" w:hAnsi="微软雅黑" w:eastAsia="微软雅黑" w:cs="微软雅黑"/>
          <w:sz w:val="22"/>
        </w:rPr>
      </w:pPr>
      <w:r>
        <w:rPr>
          <w:rFonts w:ascii="微软雅黑" w:hAnsi="微软雅黑" w:eastAsia="微软雅黑" w:cs="微软雅黑"/>
          <w:i w:val="false"/>
          <w:strike w:val="false"/>
          <w:color w:val="000000"/>
          <w:sz w:val="22"/>
          <w:u w:val="none"/>
        </w:rPr>
        <w:t>7.License的应用与发展态势全球不同地区License活跃开源仓库数量发展态势，反映不同国家和地区License使用差异和不同License 影响力。</w:t>
      </w:r>
    </w:p>
    <w:p>
      <w:pPr>
        <w:pStyle w:val="000001"/>
        <w:pBdr/>
        <w:ind/>
        <w:rPr/>
      </w:pPr>
    </w:p>
    <w:p>
      <w:pPr>
        <w:pStyle w:val="000004"/>
        <w:rPr/>
      </w:pPr>
      <w:r>
        <w:rPr>
          <w:rFonts w:hint="eastAsia"/>
        </w:rPr>
        <w:t>02</w:t>
      </w:r>
      <w:r>
        <w:rPr/>
        <w:t>功能特点</w:t>
      </w:r>
    </w:p>
    <w:p>
      <w:pPr>
        <w:pStyle w:val="000001"/>
        <w:rPr>
          <w:rFonts w:ascii="微软雅黑" w:hAnsi="微软雅黑" w:eastAsia="微软雅黑" w:cs="微软雅黑"/>
          <w:sz w:val="22"/>
        </w:rPr>
      </w:pPr>
      <w:r>
        <w:rPr>
          <w:rFonts w:ascii="微软雅黑" w:hAnsi="微软雅黑" w:eastAsia="微软雅黑" w:cs="微软雅黑"/>
          <w:sz w:val="22"/>
        </w:rPr>
        <w:t>1. 多维度全球态势分析覆盖六大核心维度：开源项目进出口贸易、社区协作模式、技术领域演进、开发者生态分布、编程语言偏好、许可证合规动态，形成全景式开源生态图谱。数据融合双平台：整合GitHub（国际）与Gitee（国内）亿级项目与开发者数据，目前时间跨度为2022-2025年，后续会持续更新最新数据，确保样本覆盖广度与时效性。</w:t>
      </w:r>
    </w:p>
    <w:p>
      <w:pPr>
        <w:pStyle w:val="000001"/>
        <w:rPr>
          <w:rFonts w:ascii="微软雅黑" w:hAnsi="微软雅黑" w:eastAsia="微软雅黑" w:cs="微软雅黑"/>
          <w:sz w:val="22"/>
        </w:rPr>
      </w:pPr>
      <w:r>
        <w:rPr>
          <w:rFonts w:ascii="微软雅黑" w:hAnsi="微软雅黑" w:eastAsia="微软雅黑" w:cs="微软雅黑"/>
          <w:sz w:val="22"/>
        </w:rPr>
        <w:t>2. 动态贡献量化评估贡献规模可视化：监测全球TOP30国家/地区及中国TOP30城市的代码Push频次，精准反映区域开源参与度；追踪活跃项目与新增项目数量，衡量开源创新持续性。开发者生态诊断：分析活跃开发者与新增开发者的规模变化，揭示区域人才储备趋势。</w:t>
      </w:r>
    </w:p>
    <w:p>
      <w:pPr>
        <w:pStyle w:val="000001"/>
        <w:rPr>
          <w:rFonts w:ascii="微软雅黑" w:hAnsi="微软雅黑" w:eastAsia="微软雅黑" w:cs="微软雅黑"/>
          <w:sz w:val="22"/>
        </w:rPr>
      </w:pPr>
      <w:r>
        <w:rPr>
          <w:rFonts w:ascii="微软雅黑" w:hAnsi="微软雅黑" w:eastAsia="微软雅黑" w:cs="微软雅黑"/>
          <w:sz w:val="22"/>
        </w:rPr>
        <w:t>3. 开源协作网络透视进出口贡献量映射：通过跨国代码协作数据，量化TOP30国家/地区间的开源依赖关系与协作紧密度，识别核心技术枢纽与边缘节点。</w:t>
      </w:r>
    </w:p>
    <w:p>
      <w:pPr>
        <w:pStyle w:val="000001"/>
        <w:rPr>
          <w:rFonts w:ascii="微软雅黑" w:hAnsi="微软雅黑" w:eastAsia="微软雅黑" w:cs="微软雅黑"/>
          <w:sz w:val="22"/>
        </w:rPr>
      </w:pPr>
      <w:r>
        <w:rPr>
          <w:rFonts w:ascii="微软雅黑" w:hAnsi="微软雅黑" w:eastAsia="微软雅黑" w:cs="微软雅黑"/>
          <w:sz w:val="22"/>
        </w:rPr>
        <w:t>4. 技术领域深度洞察技术赛道竞争力分析：聚焦全球TOP17技术领域，对比各国代码贡献量、开发者数量及增长率；提供领域内技术路线图，辅助政策与投资决策。</w:t>
      </w:r>
    </w:p>
    <w:p>
      <w:pPr>
        <w:pStyle w:val="000001"/>
        <w:rPr>
          <w:rFonts w:ascii="微软雅黑" w:hAnsi="微软雅黑" w:eastAsia="微软雅黑" w:cs="微软雅黑"/>
          <w:sz w:val="22"/>
        </w:rPr>
      </w:pPr>
      <w:r>
        <w:rPr>
          <w:rFonts w:ascii="微软雅黑" w:hAnsi="微软雅黑" w:eastAsia="微软雅黑" w:cs="微软雅黑"/>
          <w:sz w:val="22"/>
        </w:rPr>
        <w:t>5. 技术偏好与合规监控语言生态图谱：关联地域与编程语言活跃仓库数据，揭示区域技术栈差异。License影响力评估：监测主流许可证（MIT、GPL、Apache等）的区域采纳率与合规风险，预判开源治理趋势。</w:t>
      </w:r>
    </w:p>
    <w:p>
      <w:pPr>
        <w:pStyle w:val="000001"/>
        <w:pBdr/>
        <w:ind/>
        <w:rPr>
          <w:rFonts w:hint="eastAsia"/>
        </w:rPr>
      </w:pPr>
    </w:p>
    <w:p>
      <w:pPr>
        <w:pStyle w:val="000004"/>
        <w:rPr/>
      </w:pPr>
      <w:r>
        <w:rPr/>
        <w:t>03操作指导</w:t>
      </w:r>
    </w:p>
    <w:p>
      <w:pPr>
        <w:pStyle w:val="000001"/>
        <w:pBdr>
          <w:bottom/>
        </w:pBdr>
        <w:ind/>
        <w:rPr/>
      </w:pPr>
      <w:r>
        <w:rPr>
          <w:rFonts w:hint="eastAsia"/>
          <w:b/>
        </w:rPr>
        <w:t>Step1：</w:t>
      </w:r>
      <w:r>
        <w:rPr/>
        <w:t>首先，访问 OSS-Compass 官网：</w:t>
      </w:r>
      <w:r>
        <w:rPr>
          <w:rStyle w:val="000016"/>
        </w:rPr>
        <w:fldChar w:fldCharType="begin"/>
      </w:r>
      <w:r>
        <w:rPr>
          <w:rStyle w:val="000016"/>
        </w:rPr>
        <w:instrText>HYPERLINK https://oss-compass.org normalLink \tdfe -10 \tdlt text \tdlf FromInput \tdtf 1 \tdsub normalLink \tdkey t16jbv</w:instrText>
      </w:r>
      <w:r>
        <w:rPr>
          <w:rStyle w:val="000016"/>
        </w:rPr>
        <w:fldChar w:fldCharType="separate"/>
      </w:r>
      <w:r>
        <w:rPr>
          <w:rStyle w:val="000016"/>
        </w:rPr>
        <w:t>https://oss-compass.org</w:t>
      </w:r>
      <w:r>
        <w:rPr/>
        <w:fldChar w:fldCharType="end"/>
      </w:r>
      <w:r>
        <w:rPr>
          <w:rFonts w:hint="eastAsia"/>
        </w:rPr>
        <w:t>，</w:t>
      </w:r>
      <w:r>
        <w:rPr/>
        <w:t>点击导航栏的“全部服务”， 选择开源洞察洞察  按需订阅七大洞察维度。</w:t>
      </w:r>
    </w:p>
    <w:p>
      <w:pPr>
        <w:pStyle w:val="000001"/>
        <w:pBdr/>
        <w:ind/>
        <w:rPr/>
      </w:pPr>
      <w:r>
        <w:rPr/>
        <w:drawing>
          <wp:inline distT="0" distB="0" distL="0" distR="0">
            <wp:extent cx="5278120" cy="1827776"/>
            <wp:effectExtent l="0" t="0" r="0" b="0"/>
            <wp:docPr id="2" name="picture" descr="descript"/>
            <wp:cNvGraphicFramePr/>
            <a:graphic>
              <a:graphicData uri="http://schemas.openxmlformats.org/drawingml/2006/picture">
                <pic:pic>
                  <pic:nvPicPr>
                    <pic:cNvPr id="3" name="picture" descr="descript"/>
                    <pic:cNvPicPr/>
                  </pic:nvPicPr>
                  <pic:blipFill rotWithShape="true">
                    <a:blip r:embed="rId5"/>
                    <a:stretch/>
                  </pic:blipFill>
                  <pic:spPr>
                    <a:xfrm>
                      <a:off x="0" y="0"/>
                      <a:ext cx="5278120" cy="1827776"/>
                    </a:xfrm>
                    <a:prstGeom prst="rect">
                      <a:avLst/>
                    </a:prstGeom>
                  </pic:spPr>
                </pic:pic>
              </a:graphicData>
            </a:graphic>
          </wp:inline>
        </w:drawing>
      </w:r>
    </w:p>
    <w:p>
      <w:pPr>
        <w:pStyle w:val="000001"/>
        <w:ind/>
        <w:rPr>
          <w:rFonts w:ascii="微软雅黑" w:hAnsi="微软雅黑" w:eastAsia="微软雅黑" w:cs="微软雅黑"/>
          <w:sz w:val="22"/>
        </w:rPr>
      </w:pPr>
      <w:r>
        <w:rPr>
          <w:rFonts w:hint="eastAsia"/>
          <w:b/>
        </w:rPr>
        <w:t>Step2：</w:t>
      </w:r>
      <w:r>
        <w:rPr>
          <w:rFonts w:ascii="微软雅黑" w:hAnsi="微软雅黑" w:eastAsia="微软雅黑" w:cs="微软雅黑"/>
          <w:sz w:val="22"/>
        </w:rPr>
        <w:t>订阅洞察维度</w:t>
      </w:r>
    </w:p>
    <w:p>
      <w:pPr>
        <w:pStyle w:val="000001"/>
        <w:ind/>
        <w:rPr>
          <w:rFonts w:ascii="微软雅黑" w:hAnsi="微软雅黑" w:eastAsia="微软雅黑" w:cs="微软雅黑"/>
          <w:sz w:val="22"/>
        </w:rPr>
      </w:pPr>
      <w:r>
        <w:rPr>
          <w:rFonts w:ascii="微软雅黑" w:hAnsi="微软雅黑" w:eastAsia="微软雅黑" w:cs="微软雅黑"/>
          <w:sz w:val="22"/>
        </w:rPr>
        <w:t>进入开源态势洞察主页后，您将看到七个不同的洞察维度。</w:t>
      </w:r>
    </w:p>
    <w:p>
      <w:pPr>
        <w:pStyle w:val="000001"/>
        <w:ind/>
        <w:rPr>
          <w:rFonts w:ascii="微软雅黑" w:hAnsi="微软雅黑" w:eastAsia="微软雅黑" w:cs="微软雅黑"/>
          <w:sz w:val="22"/>
        </w:rPr>
      </w:pPr>
      <w:r>
        <w:rPr>
          <w:rFonts w:ascii="微软雅黑" w:hAnsi="微软雅黑" w:eastAsia="微软雅黑" w:cs="微软雅黑"/>
          <w:sz w:val="22"/>
        </w:rPr>
        <w:t>根据您的需求，选择并查看您感兴趣的洞察维度。</w:t>
      </w:r>
    </w:p>
    <w:p>
      <w:pPr>
        <w:pStyle w:val="000001"/>
        <w:rPr/>
      </w:pPr>
      <w:r>
        <w:rPr>
          <w:rFonts w:ascii="宋体" w:hAnsi="宋体" w:eastAsia="宋体" w:cs="宋体"/>
          <w:i w:val="false"/>
          <w:strike w:val="false"/>
          <w:color w:val="262626"/>
          <w:spacing w:val="0"/>
          <w:sz w:val="24"/>
          <w:u w:val="none"/>
        </w:rPr>
        <w:drawing>
          <wp:inline distT="0" distB="0" distL="0" distR="0">
            <wp:extent cx="5278120" cy="3648953"/>
            <wp:effectExtent l="0" t="0" r="0" b="0"/>
            <wp:docPr id="5" name="picture" descr="descript"/>
            <wp:cNvGraphicFramePr/>
            <a:graphic>
              <a:graphicData uri="http://schemas.openxmlformats.org/drawingml/2006/picture">
                <pic:pic>
                  <pic:nvPicPr>
                    <pic:cNvPr id="6" name="picture" descr="descript"/>
                    <pic:cNvPicPr/>
                  </pic:nvPicPr>
                  <pic:blipFill rotWithShape="true">
                    <a:blip r:embed="rId6"/>
                    <a:stretch/>
                  </pic:blipFill>
                  <pic:spPr>
                    <a:xfrm>
                      <a:off x="0" y="0"/>
                      <a:ext cx="5278120" cy="3648953"/>
                    </a:xfrm>
                    <a:prstGeom prst="rect">
                      <a:avLst/>
                    </a:prstGeom>
                  </pic:spPr>
                </pic:pic>
              </a:graphicData>
            </a:graphic>
          </wp:inline>
        </w:drawing>
      </w:r>
    </w:p>
    <w:p>
      <w:pPr>
        <w:pStyle w:val="000001"/>
        <w:ind/>
        <w:rPr>
          <w:rFonts w:ascii="微软雅黑" w:hAnsi="微软雅黑" w:eastAsia="微软雅黑" w:cs="微软雅黑"/>
          <w:sz w:val="22"/>
        </w:rPr>
      </w:pPr>
      <w:r>
        <w:rPr>
          <w:rFonts w:hint="eastAsia" w:ascii="微软雅黑" w:hAnsi="微软雅黑" w:eastAsia="微软雅黑" w:cs="微软雅黑"/>
          <w:b/>
          <w:sz w:val="22"/>
        </w:rPr>
        <w:t>Step3：</w:t>
      </w:r>
      <w:r>
        <w:rPr>
          <w:rFonts w:ascii="微软雅黑" w:hAnsi="微软雅黑" w:eastAsia="微软雅黑" w:cs="微软雅黑"/>
          <w:sz w:val="22"/>
        </w:rPr>
        <w:t>进入具体维度页面</w:t>
      </w:r>
    </w:p>
    <w:p>
      <w:pPr>
        <w:pStyle w:val="000001"/>
        <w:ind/>
        <w:rPr>
          <w:rFonts w:ascii="微软雅黑" w:hAnsi="微软雅黑" w:eastAsia="微软雅黑" w:cs="微软雅黑"/>
          <w:sz w:val="22"/>
        </w:rPr>
      </w:pPr>
      <w:r>
        <w:rPr>
          <w:rFonts w:ascii="微软雅黑" w:hAnsi="微软雅黑" w:eastAsia="微软雅黑" w:cs="微软雅黑"/>
          <w:sz w:val="22"/>
        </w:rPr>
        <w:t>例如，点击“开源贡献量发展态势”维度，您将进入该维度的专属页面。</w:t>
      </w:r>
    </w:p>
    <w:p>
      <w:pPr>
        <w:pStyle w:val="000001"/>
        <w:pBdr/>
        <w:ind/>
        <w:rPr>
          <w:rFonts w:hint="eastAsia" w:ascii="宋体" w:hAnsi="宋体" w:eastAsia="宋体" w:cs="宋体"/>
          <w:i w:val="false"/>
          <w:strike w:val="false"/>
          <w:color w:val="262626"/>
          <w:spacing w:val="0"/>
          <w:sz w:val="24"/>
          <w:u w:val="none"/>
        </w:rPr>
      </w:pPr>
      <w:r>
        <w:rPr>
          <w:rFonts w:hint="eastAsia" w:ascii="宋体" w:hAnsi="宋体" w:eastAsia="宋体" w:cs="宋体"/>
          <w:i w:val="false"/>
          <w:strike w:val="false"/>
          <w:color w:val="262626"/>
          <w:spacing w:val="0"/>
          <w:sz w:val="24"/>
          <w:u w:val="none"/>
        </w:rPr>
        <w:drawing>
          <wp:inline distT="0" distB="0" distL="0" distR="0">
            <wp:extent cx="5278120" cy="2350545"/>
            <wp:effectExtent l="0" t="0" r="0" b="0"/>
            <wp:docPr id="8" name="picture" descr="descript"/>
            <wp:cNvGraphicFramePr/>
            <a:graphic>
              <a:graphicData uri="http://schemas.openxmlformats.org/drawingml/2006/picture">
                <pic:pic>
                  <pic:nvPicPr>
                    <pic:cNvPr id="9" name="picture" descr="descript"/>
                    <pic:cNvPicPr/>
                  </pic:nvPicPr>
                  <pic:blipFill rotWithShape="true">
                    <a:blip r:embed="rId7"/>
                    <a:stretch/>
                  </pic:blipFill>
                  <pic:spPr>
                    <a:xfrm>
                      <a:off x="0" y="0"/>
                      <a:ext cx="5278120" cy="2350545"/>
                    </a:xfrm>
                    <a:prstGeom prst="rect">
                      <a:avLst/>
                    </a:prstGeom>
                  </pic:spPr>
                </pic:pic>
              </a:graphicData>
            </a:graphic>
          </wp:inline>
        </w:drawing>
      </w:r>
    </w:p>
    <w:p>
      <w:pPr>
        <w:pStyle w:val="000001"/>
        <w:ind/>
        <w:rPr>
          <w:rFonts w:ascii="微软雅黑" w:hAnsi="微软雅黑" w:eastAsia="微软雅黑" w:cs="微软雅黑"/>
          <w:sz w:val="22"/>
        </w:rPr>
      </w:pPr>
      <w:r>
        <w:rPr>
          <w:rFonts w:hint="eastAsia" w:ascii="微软雅黑" w:hAnsi="微软雅黑" w:eastAsia="微软雅黑" w:cs="微软雅黑"/>
          <w:b/>
          <w:sz w:val="22"/>
        </w:rPr>
        <w:t>Step4：</w:t>
      </w:r>
      <w:r>
        <w:rPr>
          <w:rFonts w:ascii="微软雅黑" w:hAnsi="微软雅黑" w:eastAsia="微软雅黑" w:cs="微软雅黑"/>
          <w:sz w:val="22"/>
        </w:rPr>
        <w:t>使用左侧菜单栏</w:t>
      </w:r>
    </w:p>
    <w:p>
      <w:pPr>
        <w:pStyle w:val="000001"/>
        <w:ind/>
        <w:rPr>
          <w:rFonts w:ascii="微软雅黑" w:hAnsi="微软雅黑" w:eastAsia="微软雅黑" w:cs="微软雅黑"/>
          <w:sz w:val="22"/>
        </w:rPr>
      </w:pPr>
      <w:r>
        <w:rPr>
          <w:rFonts w:ascii="微软雅黑" w:hAnsi="微软雅黑" w:eastAsia="微软雅黑" w:cs="微软雅黑"/>
          <w:sz w:val="22"/>
        </w:rPr>
        <w:t>在左侧菜单栏中，您可以选择具体的指标，如：</w:t>
      </w:r>
    </w:p>
    <w:p>
      <w:pPr>
        <w:pStyle w:val="000001"/>
        <w:ind/>
        <w:rPr>
          <w:rFonts w:ascii="微软雅黑" w:hAnsi="微软雅黑" w:eastAsia="微软雅黑" w:cs="微软雅黑"/>
          <w:sz w:val="22"/>
        </w:rPr>
      </w:pPr>
      <w:r>
        <w:rPr>
          <w:rFonts w:ascii="微软雅黑" w:hAnsi="微软雅黑" w:eastAsia="微软雅黑" w:cs="微软雅黑"/>
          <w:sz w:val="22"/>
        </w:rPr>
        <w:t>洞察地区：选择您关注的地理区域，如中国或者欧盟。</w:t>
      </w:r>
    </w:p>
    <w:p>
      <w:pPr>
        <w:pStyle w:val="000001"/>
        <w:ind/>
        <w:rPr>
          <w:rFonts w:ascii="微软雅黑" w:hAnsi="微软雅黑" w:eastAsia="微软雅黑" w:cs="微软雅黑"/>
          <w:sz w:val="22"/>
        </w:rPr>
      </w:pPr>
      <w:r>
        <w:rPr>
          <w:rFonts w:ascii="微软雅黑" w:hAnsi="微软雅黑" w:eastAsia="微软雅黑" w:cs="微软雅黑"/>
          <w:sz w:val="22"/>
        </w:rPr>
        <w:t>洞察时间：选择您关注的时间范围，包括季度数据和年度数据。</w:t>
      </w:r>
    </w:p>
    <w:p>
      <w:pPr>
        <w:pStyle w:val="000001"/>
        <w:pBdr/>
        <w:ind/>
        <w:rPr>
          <w:rFonts w:hint="eastAsia" w:ascii="宋体" w:hAnsi="宋体" w:eastAsia="宋体" w:cs="宋体"/>
          <w:i w:val="false"/>
          <w:strike w:val="false"/>
          <w:color w:val="262626"/>
          <w:spacing w:val="0"/>
          <w:sz w:val="24"/>
          <w:u w:val="none"/>
        </w:rPr>
      </w:pPr>
      <w:r>
        <w:rPr>
          <w:rFonts w:hint="eastAsia" w:ascii="宋体" w:hAnsi="宋体" w:eastAsia="宋体" w:cs="宋体"/>
          <w:i w:val="false"/>
          <w:strike w:val="false"/>
          <w:color w:val="262626"/>
          <w:spacing w:val="0"/>
          <w:sz w:val="24"/>
          <w:u w:val="none"/>
        </w:rPr>
        <w:drawing>
          <wp:inline distT="0" distB="0" distL="0" distR="0">
            <wp:extent cx="2667000" cy="3505200"/>
            <wp:effectExtent l="0" t="0" r="0" b="0"/>
            <wp:docPr id="11" name="picture" descr="descript"/>
            <wp:cNvGraphicFramePr/>
            <a:graphic>
              <a:graphicData uri="http://schemas.openxmlformats.org/drawingml/2006/picture">
                <pic:pic>
                  <pic:nvPicPr>
                    <pic:cNvPr id="12" name="picture" descr="descript"/>
                    <pic:cNvPicPr/>
                  </pic:nvPicPr>
                  <pic:blipFill rotWithShape="true">
                    <a:blip r:embed="rId8"/>
                    <a:stretch/>
                  </pic:blipFill>
                  <pic:spPr>
                    <a:xfrm>
                      <a:off x="0" y="0"/>
                      <a:ext cx="2667000" cy="3505200"/>
                    </a:xfrm>
                    <a:prstGeom prst="rect">
                      <a:avLst/>
                    </a:prstGeom>
                  </pic:spPr>
                </pic:pic>
              </a:graphicData>
            </a:graphic>
          </wp:inline>
        </w:drawing>
      </w:r>
    </w:p>
    <w:p>
      <w:pPr>
        <w:pStyle w:val="000001"/>
        <w:ind/>
        <w:rPr>
          <w:rFonts w:ascii="微软雅黑" w:hAnsi="微软雅黑" w:eastAsia="微软雅黑" w:cs="微软雅黑"/>
          <w:sz w:val="22"/>
        </w:rPr>
      </w:pPr>
      <w:r>
        <w:rPr>
          <w:rFonts w:hint="eastAsia" w:ascii="微软雅黑" w:hAnsi="微软雅黑" w:eastAsia="微软雅黑" w:cs="微软雅黑"/>
          <w:b/>
          <w:sz w:val="22"/>
        </w:rPr>
        <w:t>Step5</w:t>
      </w:r>
      <w:r>
        <w:rPr>
          <w:rFonts w:hint="eastAsia" w:ascii="微软雅黑" w:hAnsi="微软雅黑" w:eastAsia="微软雅黑" w:cs="微软雅黑"/>
          <w:sz w:val="22"/>
        </w:rPr>
        <w:t>：</w:t>
      </w:r>
      <w:r>
        <w:rPr>
          <w:rFonts w:ascii="微软雅黑" w:hAnsi="微软雅黑" w:eastAsia="微软雅黑" w:cs="微软雅黑"/>
          <w:sz w:val="22"/>
        </w:rPr>
        <w:t>查看数据图表</w:t>
      </w:r>
    </w:p>
    <w:p>
      <w:pPr>
        <w:pStyle w:val="000001"/>
        <w:pBdr>
          <w:bottom/>
        </w:pBdr>
        <w:ind/>
        <w:rPr>
          <w:rFonts w:ascii="微软雅黑" w:hAnsi="微软雅黑" w:eastAsia="微软雅黑" w:cs="微软雅黑"/>
          <w:sz w:val="22"/>
        </w:rPr>
      </w:pPr>
      <w:r>
        <w:rPr>
          <w:rFonts w:ascii="微软雅黑" w:hAnsi="微软雅黑" w:eastAsia="微软雅黑" w:cs="微软雅黑"/>
          <w:sz w:val="22"/>
        </w:rPr>
        <w:t>页面右侧将展示对应的具体数据图表。鼠标悬浮在图表上，您将能够查看更详细的数据详情，例如国家和地区具体数值、时间点等信息。</w:t>
      </w:r>
    </w:p>
    <w:p>
      <w:pPr>
        <w:pStyle w:val="000001"/>
        <w:pBdr/>
        <w:ind/>
        <w:rPr>
          <w:rFonts w:hint="eastAsia"/>
        </w:rPr>
      </w:pPr>
      <w:r>
        <w:rPr>
          <w:rFonts w:hint="eastAsia"/>
        </w:rPr>
        <w:drawing>
          <wp:inline distT="0" distB="0" distL="0" distR="0">
            <wp:extent cx="5278120" cy="2525044"/>
            <wp:effectExtent l="0" t="0" r="0" b="0"/>
            <wp:docPr id="14" name="picture" descr="descript"/>
            <wp:cNvGraphicFramePr/>
            <a:graphic>
              <a:graphicData uri="http://schemas.openxmlformats.org/drawingml/2006/picture">
                <pic:pic>
                  <pic:nvPicPr>
                    <pic:cNvPr id="15" name="picture" descr="descript"/>
                    <pic:cNvPicPr/>
                  </pic:nvPicPr>
                  <pic:blipFill rotWithShape="true">
                    <a:blip r:embed="rId9"/>
                    <a:stretch/>
                  </pic:blipFill>
                  <pic:spPr>
                    <a:xfrm>
                      <a:off x="0" y="0"/>
                      <a:ext cx="5278120" cy="2525044"/>
                    </a:xfrm>
                    <a:prstGeom prst="rect">
                      <a:avLst/>
                    </a:prstGeom>
                  </pic:spPr>
                </pic:pic>
              </a:graphicData>
            </a:graphic>
          </wp:inline>
        </w:drawing>
      </w:r>
    </w:p>
    <w:p>
      <w:pPr>
        <w:pStyle w:val="000003"/>
        <w:rPr/>
      </w:pPr>
      <w:r>
        <w:rPr/>
        <w:t>二、开源软件选型评估服务</w:t>
      </w:r>
    </w:p>
    <w:p>
      <w:pPr>
        <w:pStyle w:val="000004"/>
        <w:numPr/>
        <w:rPr>
          <w:bCs/>
        </w:rPr>
      </w:pPr>
      <w:r>
        <w:rPr>
          <w:bCs/>
        </w:rPr>
        <w:t>01服务介绍</w:t>
      </w:r>
    </w:p>
    <w:p>
      <w:pPr>
        <w:numPr/>
        <w:ind w:left="0"/>
        <w:rPr>
          <w:rFonts w:hint="eastAsia"/>
        </w:rPr>
      </w:pPr>
      <w:r>
        <w:rPr>
          <w:rFonts w:hint="eastAsia"/>
        </w:rPr>
        <w:t>OSS-Compass 社区推出的“开源选型评估服务”，构建一个数据驱动、可量化、具可比性的选型支撑体系，让“选型”从主观经验驱动转变为指标与数据驱动的智能决策过程。</w:t>
      </w:r>
    </w:p>
    <w:p>
      <w:pPr>
        <w:numPr/>
        <w:ind w:left="0"/>
        <w:rPr>
          <w:rFonts w:hint="eastAsia"/>
        </w:rPr>
      </w:pPr>
    </w:p>
    <w:p>
      <w:pPr>
        <w:pStyle w:val="000004"/>
        <w:numPr/>
        <w:rPr>
          <w:bCs/>
        </w:rPr>
      </w:pPr>
      <w:r>
        <w:rPr>
          <w:bCs/>
        </w:rPr>
        <w:t>02功能特点</w:t>
      </w:r>
    </w:p>
    <w:p>
      <w:pPr>
        <w:numPr/>
        <w:ind w:left="0"/>
        <w:rPr>
          <w:rFonts w:hint="eastAsia"/>
        </w:rPr>
      </w:pPr>
      <w:r>
        <w:rPr>
          <w:rFonts w:hint="eastAsia"/>
        </w:rPr>
        <w:t>我们围绕开源软件选型过程中最常见的三类问题，设计了三大核心功能：</w:t>
      </w:r>
    </w:p>
    <w:p>
      <w:pPr>
        <w:numPr>
          <w:ilvl w:val="0"/>
          <w:numId w:val="1"/>
        </w:numPr>
        <w:ind/>
        <w:rPr>
          <w:rFonts w:hint="eastAsia"/>
        </w:rPr>
      </w:pPr>
      <w:r>
        <w:rPr>
          <w:rFonts w:hint="eastAsia"/>
        </w:rPr>
        <w:t>评估已知开源软件如果想知道具体项目值不值得用？输入 GitHub/Gitee 地址，系统自动生成一份包含合法合规、技术生态、生命周期、网络安全这四个维度的报告。</w:t>
      </w:r>
    </w:p>
    <w:p>
      <w:pPr>
        <w:numPr>
          <w:ilvl w:val="0"/>
          <w:numId w:val="1"/>
        </w:numPr>
        <w:ind/>
        <w:rPr>
          <w:rFonts w:hint="eastAsia"/>
        </w:rPr>
      </w:pPr>
      <w:r>
        <w:rPr>
          <w:rFonts w:hint="eastAsia"/>
        </w:rPr>
        <w:t>基于功能描述的软件推荐用户只需描述“想做什么”，输入自然语言功能描述（如“处理Excel的JS库”），系统即利用大模型（如 DeepSeek）对项目文本信息进行摘要生成，使用翻译模型和词频增强，构建多语言、高覆盖的关键词向量；查询时大模型理解用户意图，提取核心语义；最终通过向量语义相似度与 BM25 关键词匹配综合打分，完成推荐排序，输出 Top-N 个最相关的开源项目推荐。</w:t>
      </w:r>
    </w:p>
    <w:p>
      <w:pPr>
        <w:numPr>
          <w:ilvl w:val="0"/>
          <w:numId w:val="1"/>
        </w:numPr>
        <w:ind/>
        <w:rPr>
          <w:rFonts w:hint="eastAsia"/>
        </w:rPr>
      </w:pPr>
      <w:r>
        <w:rPr>
          <w:rFonts w:hint="eastAsia"/>
        </w:rPr>
        <w:t>查找功能相似的替代软件当用户想要找到当前使用工具的相似替代方案，只需输入当前使用的三方库地址，系统即利用大模型基于其描述与关键词构建查询项，输出 Top-N 个功能近似的替代项目。</w:t>
      </w:r>
    </w:p>
    <w:p>
      <w:pPr>
        <w:numPr/>
        <w:ind w:left="0"/>
        <w:rPr>
          <w:rFonts w:hint="eastAsia"/>
        </w:rPr>
      </w:pPr>
      <w:r>
        <w:rPr>
          <w:rFonts w:hint="eastAsia"/>
        </w:rPr>
        <w:t>开发过程中的许多角色，都可以通过该功能解决问题：</w:t>
      </w:r>
    </w:p>
    <w:p>
      <w:pPr>
        <w:numPr/>
        <w:ind w:left="0"/>
        <w:rPr>
          <w:rFonts w:hint="eastAsia" w:eastAsiaTheme="minorEastAsia"/>
          <w:lang w:eastAsia="zh-CN"/>
        </w:rPr>
      </w:pPr>
      <w:r>
        <w:rPr/>
        <w:drawing>
          <wp:inline distT="0" distB="0" distL="114300" distR="114300">
            <wp:extent cx="4891405" cy="2367280"/>
            <wp:effectExtent l="0" t="0" r="4445" b="4445"/>
            <wp:docPr id="17" name="图片 1" descr="3ba7820facd2607bccaed9f9fae9d3ad"/>
            <wp:cNvGraphicFramePr>
              <a:graphicFrameLocks noChangeAspect="true"/>
            </wp:cNvGraphicFramePr>
            <a:graphic>
              <a:graphicData uri="http://schemas.openxmlformats.org/drawingml/2006/picture">
                <pic:pic>
                  <pic:nvPicPr>
                    <pic:cNvPr id="18" name="图片 1" descr="3ba7820facd2607bccaed9f9fae9d3ad"/>
                    <pic:cNvPicPr>
                      <a:picLocks noChangeAspect="true"/>
                    </pic:cNvPicPr>
                  </pic:nvPicPr>
                  <pic:blipFill>
                    <a:blip r:embed="rId10"/>
                    <a:srcRect/>
                    <a:stretch>
                      <a:fillRect/>
                    </a:stretch>
                  </pic:blipFill>
                  <pic:spPr>
                    <a:xfrm>
                      <a:off x="0" y="0"/>
                      <a:ext cx="4891405" cy="2367280"/>
                    </a:xfrm>
                    <a:prstGeom prst="rect">
                      <a:avLst/>
                    </a:prstGeom>
                    <a:ln/>
                  </pic:spPr>
                </pic:pic>
              </a:graphicData>
            </a:graphic>
          </wp:inline>
        </w:drawing>
      </w:r>
    </w:p>
    <w:p>
      <w:pPr>
        <w:numPr/>
        <w:ind w:left="0"/>
        <w:rPr>
          <w:rFonts w:hint="eastAsia"/>
        </w:rPr>
      </w:pPr>
    </w:p>
    <w:p>
      <w:pPr>
        <w:pStyle w:val="000004"/>
        <w:numPr/>
        <w:rPr/>
      </w:pPr>
      <w:r>
        <w:rPr>
          <w:bCs/>
        </w:rPr>
        <w:t>03操作指导</w:t>
      </w:r>
    </w:p>
    <w:p>
      <w:pPr>
        <w:numPr/>
        <w:ind w:left="0"/>
        <w:rPr>
          <w:sz w:val="10"/>
          <w:szCs w:val="10"/>
        </w:rPr>
      </w:pPr>
      <w:r>
        <w:rPr>
          <w:rFonts w:hint="eastAsia"/>
          <w:b/>
        </w:rPr>
        <w:t>Step1：</w:t>
      </w:r>
      <w:r>
        <w:rPr>
          <w:rFonts w:hint="eastAsia"/>
        </w:rPr>
        <w:t>首先访问我们的官网：https://oss-compass.org，点击导航栏的“全部服务”，可在弹框中点击“开源选型评估”，进入开源选型评估服务首页。</w:t>
      </w:r>
    </w:p>
    <w:p>
      <w:pPr>
        <w:pStyle w:val="000007"/>
        <w:keepNext w:val="false"/>
        <w:keepLines w:val="false"/>
        <w:widowControl/>
        <w:numPr/>
        <w:suppressLineNumbers w:val="false"/>
        <w:shd w:val="clear" w:fill="FFFFFF"/>
        <w:spacing w:line="368" w:lineRule="atLeast"/>
        <w:ind w:left="0" w:firstLine="0"/>
        <w:jc w:val="left"/>
        <w:rPr>
          <w:sz w:val="10"/>
          <w:szCs w:val="10"/>
        </w:rPr>
      </w:pPr>
      <w:r>
        <w:rPr>
          <w:sz w:val="10"/>
          <w:szCs w:val="10"/>
        </w:rPr>
        <w:drawing>
          <wp:inline distT="0" distB="0" distL="0" distR="0">
            <wp:extent cx="5278120" cy="1272404"/>
            <wp:effectExtent l="0" t="0" r="0" b="0"/>
            <wp:docPr id="20" name="picture" descr="descript"/>
            <wp:cNvGraphicFramePr/>
            <a:graphic>
              <a:graphicData uri="http://schemas.openxmlformats.org/drawingml/2006/picture">
                <pic:pic>
                  <pic:nvPicPr>
                    <pic:cNvPr id="21" name="picture" descr="descript"/>
                    <pic:cNvPicPr/>
                  </pic:nvPicPr>
                  <pic:blipFill rotWithShape="true">
                    <a:blip r:embed="rId11"/>
                    <a:stretch/>
                  </pic:blipFill>
                  <pic:spPr>
                    <a:xfrm>
                      <a:off x="0" y="0"/>
                      <a:ext cx="5278120" cy="1272404"/>
                    </a:xfrm>
                    <a:prstGeom prst="rect">
                      <a:avLst/>
                    </a:prstGeom>
                  </pic:spPr>
                </pic:pic>
              </a:graphicData>
            </a:graphic>
          </wp:inline>
        </w:drawing>
      </w:r>
    </w:p>
    <w:p>
      <w:pPr>
        <w:pStyle w:val="000007"/>
        <w:keepNext w:val="false"/>
        <w:keepLines w:val="false"/>
        <w:widowControl/>
        <w:numPr/>
        <w:suppressLineNumbers w:val="false"/>
        <w:shd w:val="clear" w:fill="FFFFFF"/>
        <w:spacing w:line="368" w:lineRule="atLeast"/>
        <w:ind w:left="0" w:firstLine="0"/>
        <w:jc w:val="left"/>
        <w:rPr>
          <w:sz w:val="10"/>
          <w:szCs w:val="10"/>
        </w:rPr>
      </w:pPr>
      <w:r>
        <w:rPr>
          <w:sz w:val="10"/>
          <w:szCs w:val="10"/>
        </w:rPr>
        <w:drawing>
          <wp:inline distT="0" distB="0" distL="0" distR="0">
            <wp:extent cx="5278120" cy="2290662"/>
            <wp:effectExtent l="0" t="0" r="0" b="0"/>
            <wp:docPr id="23" name="picture" descr="descript"/>
            <wp:cNvGraphicFramePr/>
            <a:graphic>
              <a:graphicData uri="http://schemas.openxmlformats.org/drawingml/2006/picture">
                <pic:pic>
                  <pic:nvPicPr>
                    <pic:cNvPr id="24" name="picture" descr="descript"/>
                    <pic:cNvPicPr/>
                  </pic:nvPicPr>
                  <pic:blipFill rotWithShape="true">
                    <a:blip r:embed="rId12"/>
                    <a:stretch/>
                  </pic:blipFill>
                  <pic:spPr>
                    <a:xfrm>
                      <a:off x="0" y="0"/>
                      <a:ext cx="5278120" cy="2290662"/>
                    </a:xfrm>
                    <a:prstGeom prst="rect">
                      <a:avLst/>
                    </a:prstGeom>
                  </pic:spPr>
                </pic:pic>
              </a:graphicData>
            </a:graphic>
          </wp:inline>
        </w:drawing>
      </w:r>
    </w:p>
    <w:p>
      <w:pPr>
        <w:numPr/>
        <w:ind w:left="0"/>
        <w:rPr>
          <w:rFonts w:hint="eastAsia"/>
        </w:rPr>
      </w:pPr>
    </w:p>
    <w:p>
      <w:pPr>
        <w:numPr/>
        <w:ind w:left="0"/>
        <w:rPr>
          <w:rFonts w:hint="eastAsia"/>
        </w:rPr>
      </w:pPr>
    </w:p>
    <w:p>
      <w:pPr>
        <w:numPr/>
        <w:pBdr/>
        <w:ind w:left="0"/>
        <w:rPr>
          <w:rFonts w:hint="eastAsia"/>
          <w:b/>
          <w:bCs/>
        </w:rPr>
      </w:pPr>
      <w:r>
        <w:rPr>
          <w:rFonts w:hint="eastAsia"/>
          <w:b/>
          <w:bCs/>
        </w:rPr>
        <w:t>Step2：</w:t>
      </w:r>
    </w:p>
    <w:p>
      <w:pPr>
        <w:numPr/>
        <w:ind w:left="0"/>
        <w:rPr>
          <w:rFonts w:hint="eastAsia"/>
        </w:rPr>
      </w:pPr>
      <w:r>
        <w:rPr>
          <w:rFonts w:hint="eastAsia"/>
          <w:b/>
          <w:bCs/>
        </w:rPr>
        <w:t>评估已知开源软件：</w:t>
      </w:r>
      <w:r>
        <w:rPr>
          <w:rFonts w:hint="eastAsia"/>
        </w:rPr>
        <w:t xml:space="preserve"> 在输入框输入项目地址，点击查找项目，搜索结果将会在下方呈现，勾选后即可生成报告，点击“我的报告”进入报告列表，点击报告图标可进行查看报告详情。  </w:t>
      </w:r>
    </w:p>
    <w:p>
      <w:pPr>
        <w:numPr/>
        <w:pBdr>
          <w:bottom/>
        </w:pBdr>
        <w:ind w:left="0"/>
        <w:rPr>
          <w:rFonts w:hint="eastAsia"/>
        </w:rPr>
      </w:pPr>
      <w:r>
        <w:rPr>
          <w:rFonts w:hint="eastAsia"/>
        </w:rPr>
        <w:t> </w:t>
      </w:r>
    </w:p>
    <w:p>
      <w:pPr>
        <w:pStyle w:val="000001"/>
        <w:numPr/>
        <w:shd w:val="clear" w:fill="FFFFFF"/>
        <w:rPr/>
      </w:pPr>
      <w:r>
        <w:rPr/>
        <w:drawing>
          <wp:inline distT="0" distB="0" distL="0" distR="0">
            <wp:extent cx="5278120" cy="3995986"/>
            <wp:effectExtent l="0" t="0" r="0" b="0"/>
            <wp:docPr id="26" name="picture" descr="descript"/>
            <wp:cNvGraphicFramePr/>
            <a:graphic>
              <a:graphicData uri="http://schemas.openxmlformats.org/drawingml/2006/picture">
                <pic:pic>
                  <pic:nvPicPr>
                    <pic:cNvPr id="27" name="picture" descr="descript"/>
                    <pic:cNvPicPr/>
                  </pic:nvPicPr>
                  <pic:blipFill rotWithShape="true">
                    <a:blip r:embed="rId13"/>
                    <a:stretch/>
                  </pic:blipFill>
                  <pic:spPr>
                    <a:xfrm>
                      <a:off x="0" y="0"/>
                      <a:ext cx="5278120" cy="3995986"/>
                    </a:xfrm>
                    <a:prstGeom prst="rect">
                      <a:avLst/>
                    </a:prstGeom>
                  </pic:spPr>
                </pic:pic>
              </a:graphicData>
            </a:graphic>
          </wp:inline>
        </w:drawing>
      </w:r>
    </w:p>
    <w:p>
      <w:pPr>
        <w:pStyle w:val="000001"/>
        <w:numPr/>
        <w:shd w:val="clear" w:fill="FFFFFF"/>
        <w:rPr/>
      </w:pPr>
      <w:r>
        <w:rPr/>
        <w:t> </w:t>
      </w:r>
    </w:p>
    <w:p>
      <w:pPr>
        <w:pStyle w:val="000001"/>
        <w:numPr/>
        <w:shd w:val="clear" w:fill="FFFFFF"/>
        <w:rPr/>
      </w:pPr>
      <w:r>
        <w:rPr/>
        <w:drawing>
          <wp:inline distT="0" distB="0" distL="0" distR="0">
            <wp:extent cx="5278120" cy="1936032"/>
            <wp:effectExtent l="0" t="0" r="0" b="0"/>
            <wp:docPr id="29" name="picture" descr="descript"/>
            <wp:cNvGraphicFramePr/>
            <a:graphic>
              <a:graphicData uri="http://schemas.openxmlformats.org/drawingml/2006/picture">
                <pic:pic>
                  <pic:nvPicPr>
                    <pic:cNvPr id="30" name="picture" descr="descript"/>
                    <pic:cNvPicPr/>
                  </pic:nvPicPr>
                  <pic:blipFill rotWithShape="true">
                    <a:blip r:embed="rId14"/>
                    <a:stretch/>
                  </pic:blipFill>
                  <pic:spPr>
                    <a:xfrm>
                      <a:off x="0" y="0"/>
                      <a:ext cx="5278120" cy="1936032"/>
                    </a:xfrm>
                    <a:prstGeom prst="rect">
                      <a:avLst/>
                    </a:prstGeom>
                  </pic:spPr>
                </pic:pic>
              </a:graphicData>
            </a:graphic>
          </wp:inline>
        </w:drawing>
      </w:r>
    </w:p>
    <w:p>
      <w:pPr>
        <w:pStyle w:val="000001"/>
        <w:shd w:val="clear" w:fill="FFFFFF"/>
        <w:rPr/>
      </w:pPr>
    </w:p>
    <w:p>
      <w:pPr>
        <w:pStyle w:val="000001"/>
        <w:numPr/>
        <w:shd w:val="clear" w:fill="FFFFFF"/>
        <w:rPr/>
      </w:pPr>
      <w:r>
        <w:rPr/>
        <w:drawing>
          <wp:inline distT="0" distB="0" distL="0" distR="0">
            <wp:extent cx="5278120" cy="3952453"/>
            <wp:effectExtent l="0" t="0" r="0" b="0"/>
            <wp:docPr id="32" name="picture" descr="descript"/>
            <wp:cNvGraphicFramePr/>
            <a:graphic>
              <a:graphicData uri="http://schemas.openxmlformats.org/drawingml/2006/picture">
                <pic:pic>
                  <pic:nvPicPr>
                    <pic:cNvPr id="33" name="picture" descr="descript"/>
                    <pic:cNvPicPr/>
                  </pic:nvPicPr>
                  <pic:blipFill rotWithShape="true">
                    <a:blip r:embed="rId15"/>
                    <a:stretch/>
                  </pic:blipFill>
                  <pic:spPr>
                    <a:xfrm>
                      <a:off x="0" y="0"/>
                      <a:ext cx="5278120" cy="3952453"/>
                    </a:xfrm>
                    <a:prstGeom prst="rect">
                      <a:avLst/>
                    </a:prstGeom>
                  </pic:spPr>
                </pic:pic>
              </a:graphicData>
            </a:graphic>
          </wp:inline>
        </w:drawing>
      </w:r>
    </w:p>
    <w:p>
      <w:pPr>
        <w:numPr/>
        <w:ind w:left="0"/>
        <w:rPr>
          <w:rFonts w:hint="eastAsia"/>
        </w:rPr>
      </w:pPr>
    </w:p>
    <w:p>
      <w:pPr>
        <w:numPr/>
        <w:pBdr/>
        <w:ind w:left="0"/>
        <w:rPr>
          <w:rFonts w:hint="eastAsia"/>
          <w:b/>
          <w:bCs/>
        </w:rPr>
      </w:pPr>
      <w:r>
        <w:rPr>
          <w:rFonts w:hint="eastAsia"/>
          <w:b/>
          <w:bCs/>
        </w:rPr>
        <w:t>Step3：</w:t>
      </w:r>
    </w:p>
    <w:p>
      <w:pPr>
        <w:numPr/>
        <w:ind w:left="0"/>
        <w:rPr>
          <w:rFonts w:hint="eastAsia"/>
        </w:rPr>
      </w:pPr>
      <w:r>
        <w:rPr>
          <w:rFonts w:hint="eastAsia"/>
          <w:b/>
          <w:bCs/>
        </w:rPr>
        <w:t>通过功能描述推荐软件：</w:t>
      </w:r>
      <w:r>
        <w:rPr>
          <w:rFonts w:hint="eastAsia"/>
        </w:rPr>
        <w:t>在输入框中输入需求，例如“处理word的js库”，再选择推荐来源，可多选，点击获取推荐，结果将会在下方呈现。</w:t>
      </w:r>
    </w:p>
    <w:p>
      <w:pPr>
        <w:pStyle w:val="000007"/>
        <w:keepNext w:val="false"/>
        <w:keepLines w:val="false"/>
        <w:widowControl/>
        <w:numPr/>
        <w:suppressLineNumbers w:val="false"/>
        <w:shd w:val="clear" w:fill="FFFFFF"/>
        <w:spacing w:line="368" w:lineRule="atLeast"/>
        <w:ind w:left="0" w:firstLine="0"/>
        <w:jc w:val="left"/>
        <w:rPr>
          <w:sz w:val="10"/>
          <w:szCs w:val="10"/>
        </w:rPr>
      </w:pPr>
    </w:p>
    <w:p>
      <w:pPr>
        <w:keepNext w:val="false"/>
        <w:keepLines w:val="false"/>
        <w:widowControl/>
        <w:numPr/>
        <w:suppressLineNumbers w:val="false"/>
        <w:ind w:left="0"/>
        <w:jc w:val="left"/>
        <w:rPr/>
      </w:pPr>
      <w:r>
        <w:rPr/>
        <w:drawing>
          <wp:inline distT="0" distB="0" distL="0" distR="0">
            <wp:extent cx="5278120" cy="5324137"/>
            <wp:effectExtent l="0" t="0" r="0" b="0"/>
            <wp:docPr id="35" name="picture" descr="descript"/>
            <wp:cNvGraphicFramePr/>
            <a:graphic>
              <a:graphicData uri="http://schemas.openxmlformats.org/drawingml/2006/picture">
                <pic:pic>
                  <pic:nvPicPr>
                    <pic:cNvPr id="36" name="picture" descr="descript"/>
                    <pic:cNvPicPr/>
                  </pic:nvPicPr>
                  <pic:blipFill rotWithShape="true">
                    <a:blip r:embed="rId16"/>
                    <a:stretch/>
                  </pic:blipFill>
                  <pic:spPr>
                    <a:xfrm>
                      <a:off x="0" y="0"/>
                      <a:ext cx="5278120" cy="5324137"/>
                    </a:xfrm>
                    <a:prstGeom prst="rect">
                      <a:avLst/>
                    </a:prstGeom>
                  </pic:spPr>
                </pic:pic>
              </a:graphicData>
            </a:graphic>
          </wp:inline>
        </w:drawing>
      </w:r>
    </w:p>
    <w:p>
      <w:pPr>
        <w:numPr/>
        <w:ind w:left="0"/>
        <w:rPr>
          <w:rFonts w:hint="eastAsia"/>
        </w:rPr>
      </w:pPr>
    </w:p>
    <w:p>
      <w:pPr>
        <w:numPr/>
        <w:ind w:left="0"/>
        <w:rPr>
          <w:rFonts w:hint="eastAsia"/>
        </w:rPr>
      </w:pPr>
      <w:r>
        <w:rPr>
          <w:rFonts w:hint="eastAsia"/>
          <w:b/>
          <w:bCs/>
        </w:rPr>
        <w:t>Step4：查找相似功能软件：</w:t>
      </w:r>
      <w:r>
        <w:rPr>
          <w:rFonts w:hint="eastAsia"/>
        </w:rPr>
        <w:t>在输入框中输入已知软件名，选择输入库来源，再选择推荐库来源即可获取推荐。</w:t>
      </w:r>
    </w:p>
    <w:p>
      <w:pPr>
        <w:numPr/>
        <w:ind w:left="0"/>
        <w:rPr>
          <w:rFonts w:hint="eastAsia" w:eastAsiaTheme="minorEastAsia"/>
          <w:lang w:eastAsia="zh-CN"/>
        </w:rPr>
      </w:pPr>
      <w:r>
        <w:rPr>
          <w:rFonts w:hint="eastAsia" w:eastAsiaTheme="minorEastAsia"/>
          <w:lang w:eastAsia="zh-CN"/>
        </w:rPr>
        <w:drawing>
          <wp:inline distT="0" distB="0" distL="0" distR="0">
            <wp:extent cx="5278120" cy="5099201"/>
            <wp:effectExtent l="0" t="0" r="0" b="0"/>
            <wp:docPr id="38" name="picture" descr="descript"/>
            <wp:cNvGraphicFramePr/>
            <a:graphic>
              <a:graphicData uri="http://schemas.openxmlformats.org/drawingml/2006/picture">
                <pic:pic>
                  <pic:nvPicPr>
                    <pic:cNvPr id="39" name="picture" descr="descript"/>
                    <pic:cNvPicPr/>
                  </pic:nvPicPr>
                  <pic:blipFill rotWithShape="true">
                    <a:blip r:embed="rId17"/>
                    <a:stretch/>
                  </pic:blipFill>
                  <pic:spPr>
                    <a:xfrm>
                      <a:off x="0" y="0"/>
                      <a:ext cx="5278120" cy="5099201"/>
                    </a:xfrm>
                    <a:prstGeom prst="rect">
                      <a:avLst/>
                    </a:prstGeom>
                  </pic:spPr>
                </pic:pic>
              </a:graphicData>
            </a:graphic>
          </wp:inline>
        </w:drawing>
      </w:r>
    </w:p>
    <w:p>
      <w:pPr>
        <w:pStyle w:val="000001"/>
        <w:pBdr/>
        <w:ind/>
        <w:rPr>
          <w:rFonts w:hint="eastAsia"/>
        </w:rPr>
      </w:pPr>
    </w:p>
    <w:p>
      <w:pPr>
        <w:pStyle w:val="000001"/>
        <w:pBdr/>
        <w:ind/>
        <w:rPr>
          <w:rFonts w:hint="eastAsia"/>
        </w:rPr>
      </w:pPr>
    </w:p>
    <w:p>
      <w:pPr>
        <w:pStyle w:val="000003"/>
        <w:rPr/>
      </w:pPr>
      <w:r>
        <w:rPr/>
        <w:t>三、开发者画像评估服务</w:t>
      </w:r>
    </w:p>
    <w:p>
      <w:pPr>
        <w:pStyle w:val="000004"/>
        <w:numPr/>
        <w:rPr/>
      </w:pPr>
      <w:r>
        <w:rPr>
          <w:bCs/>
        </w:rPr>
        <w:t>01服务介绍</w:t>
      </w:r>
    </w:p>
    <w:p>
      <w:pPr>
        <w:numPr/>
        <w:pBdr/>
        <w:ind w:left="0"/>
        <w:rPr>
          <w:rFonts w:hint="eastAsia"/>
        </w:rPr>
      </w:pPr>
      <w:r>
        <w:rPr>
          <w:rFonts w:hint="eastAsia"/>
        </w:rPr>
        <w:t>在开源生态蓬勃发展的当下，开发者作为核心驱动力，其行为模式、技术能力与协作倾向的洞察成为项目可持续发展的关键。OSS-Compass 社区推出的 “开发者画像评估服务”，依托数据驱动的多维建模体系，为开源项目管理者、企业技术团队及研究人员提供精准的开发者能力评估，助力发掘高价值贡献者、优化开源协作效率。</w:t>
      </w:r>
    </w:p>
    <w:p>
      <w:pPr>
        <w:numPr/>
        <w:pBdr>
          <w:bottom/>
        </w:pBdr>
        <w:ind w:left="0"/>
        <w:rPr>
          <w:rFonts w:hint="eastAsia"/>
        </w:rPr>
      </w:pPr>
    </w:p>
    <w:p>
      <w:pPr>
        <w:pStyle w:val="000004"/>
        <w:numPr/>
        <w:rPr/>
      </w:pPr>
      <w:r>
        <w:rPr>
          <w:bCs/>
        </w:rPr>
        <w:t>02功能特点</w:t>
      </w:r>
    </w:p>
    <w:p>
      <w:pPr>
        <w:pBdr/>
        <w:ind w:left="0"/>
        <w:rPr>
          <w:rFonts w:hint="eastAsia"/>
        </w:rPr>
      </w:pPr>
      <w:r>
        <w:rPr>
          <w:rFonts w:hint="eastAsia"/>
        </w:rPr>
        <w:t>1.数据基础服务依托 OSS-Compass 开源数据中枢，整合以下数据源：</w:t>
      </w:r>
    </w:p>
    <w:p>
      <w:pPr>
        <w:numPr>
          <w:ilvl w:val="0"/>
          <w:numId w:val="2"/>
        </w:numPr>
        <w:pBdr/>
        <w:rPr>
          <w:rFonts w:hint="eastAsia"/>
        </w:rPr>
      </w:pPr>
      <w:r>
        <w:rPr>
          <w:rFonts w:hint="eastAsia"/>
        </w:rPr>
        <w:t>GHArchive 数据集：抓取 GitHub 全量历史事件（Commit、PR、Issue 等）。项目活动数据：通过 GitHub API 获取目标项目及关联项目的用户行为记录。</w:t>
      </w:r>
    </w:p>
    <w:p>
      <w:pPr>
        <w:numPr>
          <w:ilvl w:val="0"/>
          <w:numId w:val="2"/>
        </w:numPr>
        <w:pBdr/>
        <w:rPr>
          <w:rFonts w:hint="eastAsia"/>
        </w:rPr>
      </w:pPr>
      <w:r>
        <w:rPr>
          <w:rFonts w:hint="eastAsia"/>
        </w:rPr>
        <w:t>用户属性信息：包括开发者的编程语言偏好、项目经验、所属组织等结构化数据。</w:t>
      </w:r>
    </w:p>
    <w:p>
      <w:pPr>
        <w:numPr>
          <w:ilvl w:val="0"/>
          <w:numId w:val="2"/>
        </w:numPr>
        <w:rPr>
          <w:rFonts w:hint="eastAsia"/>
        </w:rPr>
      </w:pPr>
      <w:r>
        <w:rPr>
          <w:rFonts w:hint="eastAsia"/>
        </w:rPr>
        <w:t>采用 “滚雪球法” 构建贡献者网络：以初始 “种子” 项目为起点，扫描活跃用户的全项目活动事件，逐步扩展相关用户池，形成覆盖千万级开发者的行为数据库。</w:t>
      </w:r>
    </w:p>
    <w:p>
      <w:pPr>
        <w:numPr>
          <w:ilvl w:val="0"/>
          <w:numId w:val="3"/>
        </w:numPr>
        <w:pBdr/>
        <w:rPr>
          <w:rFonts w:hint="eastAsia"/>
        </w:rPr>
      </w:pPr>
      <w:r>
        <w:rPr>
          <w:rFonts w:hint="eastAsia"/>
        </w:rPr>
        <w:t>构建双维度画像体系技能画像：</w:t>
      </w:r>
    </w:p>
    <w:p>
      <w:pPr>
        <w:numPr>
          <w:ilvl w:val="0"/>
          <w:numId w:val="4"/>
        </w:numPr>
        <w:pBdr/>
        <w:rPr>
          <w:rFonts w:hint="eastAsia"/>
        </w:rPr>
      </w:pPr>
      <w:r>
        <w:rPr>
          <w:rFonts w:hint="eastAsia"/>
        </w:rPr>
        <w:t>技术能力量化评估技术栈匹配度：分析开发者的编程语言使用占比、API / 库经验及项目参与历史，计算与目标项目的技术契合度。</w:t>
      </w:r>
    </w:p>
    <w:p>
      <w:pPr>
        <w:numPr>
          <w:ilvl w:val="0"/>
          <w:numId w:val="4"/>
        </w:numPr>
        <w:pBdr/>
        <w:rPr>
          <w:rFonts w:hint="eastAsia"/>
        </w:rPr>
      </w:pPr>
      <w:r>
        <w:rPr>
          <w:rFonts w:hint="eastAsia"/>
        </w:rPr>
        <w:t>活跃度与影响力：统计 Commit、PR、Issue 等事件数量，结合全球排名，评估其在开源社区的生产力。</w:t>
      </w:r>
    </w:p>
    <w:p>
      <w:pPr>
        <w:numPr>
          <w:ilvl w:val="0"/>
          <w:numId w:val="4"/>
        </w:numPr>
        <w:rPr>
          <w:rFonts w:hint="eastAsia"/>
        </w:rPr>
      </w:pPr>
      <w:r>
        <w:rPr>
          <w:rFonts w:hint="eastAsia"/>
        </w:rPr>
        <w:t>项目角色识别：区分 “组织管理者”“访客贡献者”“个人开发者” 等角色。</w:t>
      </w:r>
    </w:p>
    <w:p>
      <w:pPr>
        <w:numPr>
          <w:ilvl w:val="0"/>
          <w:numId w:val="3"/>
        </w:numPr>
        <w:pBdr/>
        <w:rPr>
          <w:rFonts w:hint="eastAsia"/>
        </w:rPr>
      </w:pPr>
      <w:r>
        <w:rPr>
          <w:rFonts w:hint="eastAsia"/>
        </w:rPr>
        <w:t>意愿画像：</w:t>
      </w:r>
    </w:p>
    <w:p>
      <w:pPr>
        <w:numPr>
          <w:ilvl w:val="0"/>
          <w:numId w:val="5"/>
        </w:numPr>
        <w:pBdr/>
        <w:rPr>
          <w:rFonts w:hint="eastAsia"/>
        </w:rPr>
      </w:pPr>
      <w:r>
        <w:rPr>
          <w:rFonts w:hint="eastAsia"/>
        </w:rPr>
        <w:t>协作倾向深度分析情感倾向分析：通过自然语言处理技术，解析开发者在 Issue/PR 评论中的情感极性（正向 / 中性 / 负向）。</w:t>
      </w:r>
    </w:p>
    <w:p>
      <w:pPr>
        <w:numPr>
          <w:ilvl w:val="0"/>
          <w:numId w:val="5"/>
        </w:numPr>
        <w:pBdr/>
        <w:rPr>
          <w:rFonts w:hint="eastAsia"/>
        </w:rPr>
      </w:pPr>
      <w:r>
        <w:rPr>
          <w:rFonts w:hint="eastAsia"/>
        </w:rPr>
        <w:t>社交网络建模：构建开发者协作网络图，通过度中心性、介数中心性等指标评估其在社区中的枢纽作用。</w:t>
      </w:r>
    </w:p>
    <w:p>
      <w:pPr>
        <w:numPr>
          <w:ilvl w:val="0"/>
          <w:numId w:val="5"/>
        </w:numPr>
        <w:rPr>
          <w:rFonts w:hint="eastAsia"/>
        </w:rPr>
      </w:pPr>
      <w:r>
        <w:rPr>
          <w:rFonts w:hint="eastAsia"/>
        </w:rPr>
        <w:t>跨项目投入分布：对比开发者在目标项目与其他项目的活动占比，预测其加入新社区的可能性。</w:t>
      </w:r>
    </w:p>
    <w:p>
      <w:pPr>
        <w:numPr/>
        <w:ind w:left="0"/>
        <w:rPr>
          <w:rFonts w:hint="eastAsia"/>
        </w:rPr>
      </w:pPr>
      <w:r>
        <w:rPr>
          <w:rFonts w:hint="eastAsia"/>
        </w:rPr>
        <w:t>开发过程中的许多角色，都可以通过该功能解决问题：</w:t>
      </w:r>
    </w:p>
    <w:p>
      <w:pPr>
        <w:numPr/>
        <w:ind w:left="0"/>
        <w:rPr>
          <w:rFonts w:hint="eastAsia" w:eastAsiaTheme="minorEastAsia"/>
          <w:lang w:eastAsia="zh-CN"/>
        </w:rPr>
      </w:pPr>
      <w:r>
        <w:rPr/>
        <w:drawing>
          <wp:inline distT="0" distB="0" distL="114300" distR="114300">
            <wp:extent cx="5266690" cy="1243330"/>
            <wp:effectExtent l="0" t="0" r="635" b="4445"/>
            <wp:docPr id="41" name="图片 14" descr="f0dc8d150407ecda634a4a420d1b068c"/>
            <wp:cNvGraphicFramePr>
              <a:graphicFrameLocks noChangeAspect="true"/>
            </wp:cNvGraphicFramePr>
            <a:graphic>
              <a:graphicData uri="http://schemas.openxmlformats.org/drawingml/2006/picture">
                <pic:pic>
                  <pic:nvPicPr>
                    <pic:cNvPr id="42" name="图片 14" descr="f0dc8d150407ecda634a4a420d1b068c"/>
                    <pic:cNvPicPr>
                      <a:picLocks noChangeAspect="true"/>
                    </pic:cNvPicPr>
                  </pic:nvPicPr>
                  <pic:blipFill>
                    <a:blip r:embed="rId18"/>
                    <a:srcRect/>
                    <a:stretch>
                      <a:fillRect/>
                    </a:stretch>
                  </pic:blipFill>
                  <pic:spPr>
                    <a:xfrm>
                      <a:off x="0" y="0"/>
                      <a:ext cx="5266690" cy="1243330"/>
                    </a:xfrm>
                    <a:prstGeom prst="rect">
                      <a:avLst/>
                    </a:prstGeom>
                    <a:ln/>
                  </pic:spPr>
                </pic:pic>
              </a:graphicData>
            </a:graphic>
          </wp:inline>
        </w:drawing>
      </w:r>
    </w:p>
    <w:p>
      <w:pPr>
        <w:numPr/>
        <w:ind w:left="0"/>
        <w:rPr>
          <w:rFonts w:hint="eastAsia" w:eastAsiaTheme="minorEastAsia"/>
          <w:lang w:eastAsia="zh-CN"/>
        </w:rPr>
      </w:pPr>
      <w:bookmarkStart w:id="1" w:name="_GoBack"/>
      <w:bookmarkEnd w:id="1"/>
    </w:p>
    <w:p>
      <w:pPr>
        <w:pStyle w:val="000004"/>
        <w:numPr/>
        <w:rPr>
          <w:bCs/>
        </w:rPr>
      </w:pPr>
      <w:r>
        <w:rPr>
          <w:bCs/>
        </w:rPr>
        <w:t>03操作指导</w:t>
      </w:r>
    </w:p>
    <w:p>
      <w:pPr>
        <w:numPr/>
        <w:pBdr/>
        <w:ind w:left="0"/>
        <w:rPr>
          <w:rFonts w:hint="eastAsia"/>
        </w:rPr>
      </w:pPr>
      <w:r>
        <w:rPr>
          <w:rFonts w:hint="eastAsia"/>
          <w:b/>
        </w:rPr>
        <w:t>Step1：</w:t>
      </w:r>
      <w:r>
        <w:rPr>
          <w:rFonts w:hint="eastAsia"/>
        </w:rPr>
        <w:t>首先，访问 OSS-Compass 官网：https://oss-compass.org，在首页输入框中填入开发者 GitHub 账号地址（如: Hixie），点击 "开发者名称"获取画像报告。</w:t>
      </w:r>
    </w:p>
    <w:p>
      <w:pPr>
        <w:numPr/>
        <w:ind w:left="0"/>
        <w:rPr>
          <w:rFonts w:hint="eastAsia"/>
        </w:rPr>
      </w:pPr>
    </w:p>
    <w:p>
      <w:pPr>
        <w:numPr/>
        <w:ind w:left="0"/>
        <w:rPr>
          <w:rFonts w:hint="eastAsia" w:eastAsiaTheme="minorEastAsia"/>
          <w:lang w:eastAsia="zh-CN"/>
        </w:rPr>
      </w:pPr>
      <w:r>
        <w:rPr>
          <w:rFonts w:hint="eastAsia" w:eastAsiaTheme="minorEastAsia"/>
          <w:lang w:eastAsia="zh-CN"/>
        </w:rPr>
        <w:drawing>
          <wp:inline distT="0" distB="0" distL="0" distR="0">
            <wp:extent cx="5278120" cy="2631455"/>
            <wp:effectExtent l="0" t="0" r="0" b="0"/>
            <wp:docPr id="44" name="picture" descr="descript"/>
            <wp:cNvGraphicFramePr/>
            <a:graphic>
              <a:graphicData uri="http://schemas.openxmlformats.org/drawingml/2006/picture">
                <pic:pic>
                  <pic:nvPicPr>
                    <pic:cNvPr id="45" name="picture" descr="descript"/>
                    <pic:cNvPicPr/>
                  </pic:nvPicPr>
                  <pic:blipFill rotWithShape="true">
                    <a:blip r:embed="rId19"/>
                    <a:stretch/>
                  </pic:blipFill>
                  <pic:spPr>
                    <a:xfrm>
                      <a:off x="0" y="0"/>
                      <a:ext cx="5278120" cy="2631455"/>
                    </a:xfrm>
                    <a:prstGeom prst="rect">
                      <a:avLst/>
                    </a:prstGeom>
                  </pic:spPr>
                </pic:pic>
              </a:graphicData>
            </a:graphic>
          </wp:inline>
        </w:drawing>
      </w:r>
    </w:p>
    <w:p>
      <w:pPr>
        <w:numPr/>
        <w:ind w:left="0"/>
        <w:rPr>
          <w:rFonts w:hint="eastAsia"/>
        </w:rPr>
      </w:pPr>
    </w:p>
    <w:p>
      <w:pPr>
        <w:numPr/>
        <w:pBdr>
          <w:bottom/>
        </w:pBdr>
        <w:ind w:left="0"/>
        <w:rPr>
          <w:rFonts w:hint="eastAsia"/>
        </w:rPr>
      </w:pPr>
      <w:r>
        <w:rPr>
          <w:rFonts w:hint="eastAsia"/>
          <w:b/>
        </w:rPr>
        <w:t>Step2：</w:t>
      </w:r>
      <w:r>
        <w:rPr>
          <w:rFonts w:hint="eastAsia"/>
        </w:rPr>
        <w:t>开发者画像服务生成包含以下模块的报告：基本信息：开发者基本信息, 所属组织, 所属国家; 活跃度排名（如 Commits 全球前 20%、Issues 全球前 5%）、技术栈分布。项目贡献详情：各仓库角色（组织管理者 / 组织参与者/个人关联者/个人参与者）、贡献类型占比。贡献者协作网络: 当前开发者与其他开发者之间的协作关系图。时间序列分析：近一年每月 Code Commit 频率、Issue 更新数量等趋势图。</w:t>
      </w:r>
    </w:p>
    <w:p>
      <w:pPr>
        <w:keepNext w:val="false"/>
        <w:keepLines w:val="false"/>
        <w:widowControl/>
        <w:numPr/>
        <w:suppressLineNumbers w:val="false"/>
        <w:pBdr/>
        <w:ind w:left="0"/>
        <w:jc w:val="left"/>
        <w:rPr/>
      </w:pPr>
      <w:r>
        <w:rPr/>
        <w:drawing>
          <wp:inline distT="0" distB="0" distL="0" distR="0">
            <wp:extent cx="5278120" cy="1750682"/>
            <wp:effectExtent l="0" t="0" r="0" b="0"/>
            <wp:docPr id="47" name="picture" descr="descript"/>
            <wp:cNvGraphicFramePr/>
            <a:graphic>
              <a:graphicData uri="http://schemas.openxmlformats.org/drawingml/2006/picture">
                <pic:pic>
                  <pic:nvPicPr>
                    <pic:cNvPr id="48" name="picture" descr="descript"/>
                    <pic:cNvPicPr/>
                  </pic:nvPicPr>
                  <pic:blipFill rotWithShape="true">
                    <a:blip r:embed="rId20"/>
                    <a:stretch/>
                  </pic:blipFill>
                  <pic:spPr>
                    <a:xfrm>
                      <a:off x="0" y="0"/>
                      <a:ext cx="5278120" cy="1750682"/>
                    </a:xfrm>
                    <a:prstGeom prst="rect">
                      <a:avLst/>
                    </a:prstGeom>
                  </pic:spPr>
                </pic:pic>
              </a:graphicData>
            </a:graphic>
          </wp:inline>
        </w:drawing>
      </w:r>
      <w:r>
        <w:rPr/>
        <w:drawing>
          <wp:inline distT="0" distB="0" distL="0" distR="0">
            <wp:extent cx="5278120" cy="1808349"/>
            <wp:effectExtent l="0" t="0" r="0" b="0"/>
            <wp:docPr id="50" name="picture" descr="descript"/>
            <wp:cNvGraphicFramePr/>
            <a:graphic>
              <a:graphicData uri="http://schemas.openxmlformats.org/drawingml/2006/picture">
                <pic:pic>
                  <pic:nvPicPr>
                    <pic:cNvPr id="51" name="picture" descr="descript"/>
                    <pic:cNvPicPr/>
                  </pic:nvPicPr>
                  <pic:blipFill rotWithShape="true">
                    <a:blip r:embed="rId21"/>
                    <a:stretch/>
                  </pic:blipFill>
                  <pic:spPr>
                    <a:xfrm>
                      <a:off x="0" y="0"/>
                      <a:ext cx="5278120" cy="1808349"/>
                    </a:xfrm>
                    <a:prstGeom prst="rect">
                      <a:avLst/>
                    </a:prstGeom>
                  </pic:spPr>
                </pic:pic>
              </a:graphicData>
            </a:graphic>
          </wp:inline>
        </w:drawing>
      </w:r>
      <w:r>
        <w:rPr/>
        <w:drawing>
          <wp:inline distT="0" distB="0" distL="0" distR="0">
            <wp:extent cx="5278120" cy="2470767"/>
            <wp:effectExtent l="0" t="0" r="0" b="0"/>
            <wp:docPr id="53" name="picture" descr="descript"/>
            <wp:cNvGraphicFramePr/>
            <a:graphic>
              <a:graphicData uri="http://schemas.openxmlformats.org/drawingml/2006/picture">
                <pic:pic>
                  <pic:nvPicPr>
                    <pic:cNvPr id="54" name="picture" descr="descript"/>
                    <pic:cNvPicPr/>
                  </pic:nvPicPr>
                  <pic:blipFill rotWithShape="true">
                    <a:blip r:embed="rId22"/>
                    <a:stretch/>
                  </pic:blipFill>
                  <pic:spPr>
                    <a:xfrm>
                      <a:off x="0" y="0"/>
                      <a:ext cx="5278120" cy="2470767"/>
                    </a:xfrm>
                    <a:prstGeom prst="rect">
                      <a:avLst/>
                    </a:prstGeom>
                  </pic:spPr>
                </pic:pic>
              </a:graphicData>
            </a:graphic>
          </wp:inline>
        </w:drawing>
      </w:r>
      <w:r>
        <w:rPr/>
        <w:drawing>
          <wp:inline distT="0" distB="0" distL="0" distR="0">
            <wp:extent cx="5278120" cy="2255764"/>
            <wp:effectExtent l="0" t="0" r="0" b="0"/>
            <wp:docPr id="56" name="picture" descr="descript"/>
            <wp:cNvGraphicFramePr/>
            <a:graphic>
              <a:graphicData uri="http://schemas.openxmlformats.org/drawingml/2006/picture">
                <pic:pic>
                  <pic:nvPicPr>
                    <pic:cNvPr id="57" name="picture" descr="descript"/>
                    <pic:cNvPicPr/>
                  </pic:nvPicPr>
                  <pic:blipFill rotWithShape="true">
                    <a:blip r:embed="rId23"/>
                    <a:stretch/>
                  </pic:blipFill>
                  <pic:spPr>
                    <a:xfrm>
                      <a:off x="0" y="0"/>
                      <a:ext cx="5278120" cy="2255764"/>
                    </a:xfrm>
                    <a:prstGeom prst="rect">
                      <a:avLst/>
                    </a:prstGeom>
                  </pic:spPr>
                </pic:pic>
              </a:graphicData>
            </a:graphic>
          </wp:inline>
        </w:drawing>
      </w:r>
    </w:p>
    <w:p>
      <w:pPr>
        <w:keepNext w:val="false"/>
        <w:keepLines w:val="false"/>
        <w:widowControl/>
        <w:numPr/>
        <w:suppressLineNumbers w:val="false"/>
        <w:ind w:left="0"/>
        <w:jc w:val="left"/>
        <w:rPr/>
      </w:pPr>
      <w:r>
        <w:rPr/>
        <w:drawing>
          <wp:inline distT="0" distB="0" distL="0" distR="0">
            <wp:extent cx="5276850" cy="2381290"/>
            <wp:effectExtent l="0" t="0" r="0" b="0"/>
            <wp:docPr id="59" name="picture" descr="descript"/>
            <wp:cNvGraphicFramePr/>
            <a:graphic>
              <a:graphicData uri="http://schemas.openxmlformats.org/drawingml/2006/picture">
                <pic:pic>
                  <pic:nvPicPr>
                    <pic:cNvPr id="60" name="picture" descr="descript"/>
                    <pic:cNvPicPr/>
                  </pic:nvPicPr>
                  <pic:blipFill rotWithShape="true">
                    <a:blip r:embed="rId24"/>
                    <a:srcRect l="0" t="2724" r="0" b="0"/>
                    <a:stretch/>
                  </pic:blipFill>
                  <pic:spPr>
                    <a:xfrm rot="0">
                      <a:off x="0" y="0"/>
                      <a:ext cx="5276850" cy="2381290"/>
                    </a:xfrm>
                    <a:prstGeom prst="rect">
                      <a:avLst/>
                    </a:prstGeom>
                    <a:ln/>
                  </pic:spPr>
                </pic:pic>
              </a:graphicData>
            </a:graphic>
          </wp:inline>
        </w:drawing>
      </w:r>
    </w:p>
    <w:p>
      <w:pPr>
        <w:numPr/>
        <w:ind w:left="0"/>
        <w:rPr/>
      </w:pPr>
    </w:p>
    <w:p>
      <w:pPr>
        <w:pStyle w:val="000003"/>
        <w:rPr/>
      </w:pPr>
      <w:r>
        <w:rPr/>
        <w:t>四、开源研究数据中枢</w:t>
      </w:r>
    </w:p>
    <w:p>
      <w:pPr>
        <w:pStyle w:val="000004"/>
        <w:numPr/>
        <w:rPr>
          <w:bCs/>
        </w:rPr>
      </w:pPr>
      <w:r>
        <w:rPr>
          <w:bCs/>
        </w:rPr>
        <w:t>01服务介绍</w:t>
      </w:r>
    </w:p>
    <w:p>
      <w:pPr>
        <w:numPr/>
        <w:pBdr>
          <w:bottom/>
        </w:pBdr>
        <w:ind/>
        <w:rPr>
          <w:rFonts w:hint="eastAsia"/>
        </w:rPr>
      </w:pPr>
      <w:r>
        <w:rPr>
          <w:rFonts w:hint="eastAsia"/>
        </w:rPr>
        <w:t>为进一步降低数据获取门槛、加速开源研究落地，OSS-Compass 推出了“开源研究数据中枢服务”，旨在构建一个高可用、高可信、高可拓展的数据获取平台。这项服务，不仅是一个数据提供工具，更是我们推动开源研究走向系统化、透明化与自动化的关键一步。无论你是开发过程中的哪个角色，都可以通过使用该项服务获得便利：</w:t>
      </w:r>
    </w:p>
    <w:p>
      <w:pPr>
        <w:numPr/>
        <w:ind/>
        <w:rPr>
          <w:rFonts w:hint="eastAsia"/>
        </w:rPr>
      </w:pPr>
      <w:r>
        <w:rPr>
          <w:rFonts w:hint="eastAsia"/>
        </w:rPr>
        <w:t>研究人员：获取标准化历史数据复现实验或构建模型；开发者 / 平台方：通过 API 实时掌握开源项目动态；政策研究者 / 社区运营者：洞察开源生态结构与发展趋势；企业研发管理者：分析自身在开源领域的参与度与影响力。</w:t>
      </w:r>
    </w:p>
    <w:p>
      <w:pPr>
        <w:numPr/>
        <w:ind/>
        <w:rPr>
          <w:rFonts w:hint="eastAsia"/>
        </w:rPr>
      </w:pPr>
    </w:p>
    <w:p>
      <w:pPr>
        <w:pStyle w:val="000004"/>
        <w:numPr/>
        <w:rPr/>
      </w:pPr>
      <w:r>
        <w:rPr>
          <w:bCs/>
        </w:rPr>
        <w:t>02功能特点</w:t>
      </w:r>
    </w:p>
    <w:p>
      <w:pPr>
        <w:numPr/>
        <w:pBdr/>
        <w:ind/>
        <w:rPr>
          <w:rFonts w:hint="eastAsia"/>
        </w:rPr>
      </w:pPr>
      <w:r>
        <w:rPr>
          <w:rFonts w:hint="eastAsia"/>
        </w:rPr>
        <w:t>OSS-Compass 推出的“开源研究数据中枢服务”具备以下优势：</w:t>
      </w:r>
    </w:p>
    <w:p>
      <w:pPr>
        <w:numPr>
          <w:ilvl w:val="0"/>
          <w:numId w:val="6"/>
        </w:numPr>
        <w:pBdr/>
        <w:rPr>
          <w:rFonts w:hint="eastAsia"/>
        </w:rPr>
      </w:pPr>
      <w:r>
        <w:rPr>
          <w:rFonts w:hint="eastAsia"/>
        </w:rPr>
        <w:t>统一接入方式：通过 REST API 和归档数据下载接口，提供标准化数据访问方式。</w:t>
      </w:r>
    </w:p>
    <w:p>
      <w:pPr>
        <w:numPr>
          <w:ilvl w:val="0"/>
          <w:numId w:val="6"/>
        </w:numPr>
        <w:pBdr/>
        <w:rPr>
          <w:rFonts w:hint="eastAsia"/>
        </w:rPr>
      </w:pPr>
      <w:r>
        <w:rPr>
          <w:rFonts w:hint="eastAsia"/>
        </w:rPr>
        <w:t>丰富的数据资源：涵盖开源项目的 commit、issue、PR、release、star、组织活跃度等核心维度支撑指标建模与科研分析：可作为 CHAOSS 指标评估、影响力建模等工作的数据基础。</w:t>
      </w:r>
    </w:p>
    <w:p>
      <w:pPr>
        <w:numPr>
          <w:ilvl w:val="0"/>
          <w:numId w:val="6"/>
        </w:numPr>
        <w:rPr>
          <w:rFonts w:hint="eastAsia"/>
        </w:rPr>
      </w:pPr>
      <w:r>
        <w:rPr>
          <w:rFonts w:hint="eastAsia"/>
        </w:rPr>
        <w:t>促进学术与产业协同：帮助高校、研究机构和开源公司共享基础数据，推动开源治理与发展研究。</w:t>
      </w:r>
    </w:p>
    <w:p>
      <w:pPr>
        <w:numPr/>
        <w:ind/>
        <w:rPr>
          <w:rFonts w:hint="eastAsia"/>
        </w:rPr>
      </w:pPr>
    </w:p>
    <w:p>
      <w:pPr>
        <w:pStyle w:val="000004"/>
        <w:numPr/>
        <w:rPr/>
      </w:pPr>
      <w:r>
        <w:rPr>
          <w:bCs/>
        </w:rPr>
        <w:t>03操作指导</w:t>
      </w:r>
    </w:p>
    <w:p>
      <w:pPr>
        <w:numPr/>
        <w:ind/>
        <w:rPr>
          <w:rFonts w:hint="eastAsia"/>
        </w:rPr>
      </w:pPr>
      <w:r>
        <w:rPr>
          <w:rFonts w:hint="eastAsia"/>
          <w:b/>
        </w:rPr>
        <w:t>Step1：</w:t>
      </w:r>
      <w:r>
        <w:rPr>
          <w:rFonts w:hint="eastAsia"/>
        </w:rPr>
        <w:t>首先，访问 OSS-Compass 官网：https://oss-compass.org，点击导航栏的“全部服务”，可在弹框中选择“开源研究数据中枢服务”产品首页，或镜像站：中国科学院软件研究所、北京大学计算机学院开源分析实验室（点击任意一个即可），进入开源研究数据中枢服务首页。</w:t>
      </w:r>
    </w:p>
    <w:p>
      <w:pPr>
        <w:numPr/>
        <w:ind/>
        <w:rPr>
          <w:rFonts w:hint="eastAsia"/>
        </w:rPr>
      </w:pPr>
      <w:r>
        <w:rPr/>
        <w:drawing>
          <wp:inline distT="0" distB="0" distL="114300" distR="114300">
            <wp:extent cx="5266690" cy="1858010"/>
            <wp:effectExtent l="0" t="0" r="635" b="8890"/>
            <wp:docPr id="62" name="图片 1" descr="IMG_256"/>
            <wp:cNvGraphicFramePr>
              <a:graphicFrameLocks noChangeAspect="true"/>
            </wp:cNvGraphicFramePr>
            <a:graphic>
              <a:graphicData uri="http://schemas.openxmlformats.org/drawingml/2006/picture">
                <pic:pic>
                  <pic:nvPicPr>
                    <pic:cNvPr id="63" name="图片 1" descr="IMG_256"/>
                    <pic:cNvPicPr>
                      <a:picLocks noChangeAspect="true"/>
                    </pic:cNvPicPr>
                  </pic:nvPicPr>
                  <pic:blipFill>
                    <a:blip r:embed="rId25"/>
                    <a:srcRect/>
                    <a:stretch>
                      <a:fillRect/>
                    </a:stretch>
                  </pic:blipFill>
                  <pic:spPr>
                    <a:xfrm>
                      <a:off x="0" y="0"/>
                      <a:ext cx="5266690" cy="1858010"/>
                    </a:xfrm>
                    <a:prstGeom prst="rect">
                      <a:avLst/>
                    </a:prstGeom>
                    <a:noFill/>
                    <a:ln w="9525">
                      <a:noFill/>
                    </a:ln>
                  </pic:spPr>
                </pic:pic>
              </a:graphicData>
            </a:graphic>
          </wp:inline>
        </w:drawing>
      </w:r>
    </w:p>
    <w:p>
      <w:pPr>
        <w:numPr/>
        <w:pBdr/>
        <w:ind/>
        <w:rPr>
          <w:rFonts w:hint="eastAsia"/>
        </w:rPr>
      </w:pPr>
    </w:p>
    <w:p>
      <w:pPr>
        <w:numPr/>
        <w:pBdr>
          <w:bottom/>
        </w:pBdr>
        <w:ind/>
        <w:rPr>
          <w:rFonts w:hint="eastAsia"/>
        </w:rPr>
      </w:pPr>
      <w:r>
        <w:rPr>
          <w:rFonts w:hint="eastAsia"/>
          <w:b/>
        </w:rPr>
        <w:t>Step2：</w:t>
      </w:r>
      <w:r>
        <w:rPr>
          <w:rFonts w:hint="eastAsia"/>
        </w:rPr>
        <w:t>通过 REST API 获取数据在服务首页点击“REST API”进入详情页面, 你可以在此页面查阅接口认证方式、所有支持的接口、参数说明、示例请求与响应格式。</w:t>
      </w:r>
    </w:p>
    <w:p>
      <w:pPr>
        <w:keepNext w:val="false"/>
        <w:keepLines w:val="false"/>
        <w:widowControl/>
        <w:numPr/>
        <w:suppressLineNumbers w:val="false"/>
        <w:ind/>
        <w:jc w:val="left"/>
        <w:rPr/>
      </w:pPr>
      <w:r>
        <w:rPr/>
        <w:drawing>
          <wp:inline distT="0" distB="0" distL="0" distR="0">
            <wp:extent cx="5278120" cy="1788751"/>
            <wp:effectExtent l="0" t="0" r="0" b="0"/>
            <wp:docPr id="65" name="picture" descr="descript"/>
            <wp:cNvGraphicFramePr/>
            <a:graphic>
              <a:graphicData uri="http://schemas.openxmlformats.org/drawingml/2006/picture">
                <pic:pic>
                  <pic:nvPicPr>
                    <pic:cNvPr id="66" name="picture" descr="descript"/>
                    <pic:cNvPicPr/>
                  </pic:nvPicPr>
                  <pic:blipFill rotWithShape="true">
                    <a:blip r:embed="rId26"/>
                    <a:stretch/>
                  </pic:blipFill>
                  <pic:spPr>
                    <a:xfrm>
                      <a:off x="0" y="0"/>
                      <a:ext cx="5278120" cy="1788751"/>
                    </a:xfrm>
                    <a:prstGeom prst="rect">
                      <a:avLst/>
                    </a:prstGeom>
                  </pic:spPr>
                </pic:pic>
              </a:graphicData>
            </a:graphic>
          </wp:inline>
        </w:drawing>
      </w:r>
      <w:r>
        <w:rPr/>
        <w:drawing>
          <wp:inline distT="0" distB="0" distL="0" distR="0">
            <wp:extent cx="5278120" cy="2388804"/>
            <wp:effectExtent l="0" t="0" r="0" b="0"/>
            <wp:docPr id="68" name="picture" descr="descript"/>
            <wp:cNvGraphicFramePr/>
            <a:graphic>
              <a:graphicData uri="http://schemas.openxmlformats.org/drawingml/2006/picture">
                <pic:pic>
                  <pic:nvPicPr>
                    <pic:cNvPr id="69" name="picture" descr="descript"/>
                    <pic:cNvPicPr/>
                  </pic:nvPicPr>
                  <pic:blipFill rotWithShape="true">
                    <a:blip r:embed="rId27"/>
                    <a:stretch/>
                  </pic:blipFill>
                  <pic:spPr>
                    <a:xfrm>
                      <a:off x="0" y="0"/>
                      <a:ext cx="5278120" cy="2388804"/>
                    </a:xfrm>
                    <a:prstGeom prst="rect">
                      <a:avLst/>
                    </a:prstGeom>
                  </pic:spPr>
                </pic:pic>
              </a:graphicData>
            </a:graphic>
          </wp:inline>
        </w:drawing>
      </w:r>
    </w:p>
    <w:p>
      <w:pPr>
        <w:numPr/>
        <w:ind/>
        <w:rPr>
          <w:rFonts w:hint="eastAsia"/>
        </w:rPr>
      </w:pPr>
    </w:p>
    <w:p>
      <w:pPr>
        <w:numPr/>
        <w:ind/>
        <w:rPr>
          <w:rFonts w:hint="eastAsia"/>
        </w:rPr>
      </w:pPr>
      <w:r>
        <w:rPr>
          <w:rFonts w:hint="eastAsia"/>
          <w:b/>
        </w:rPr>
        <w:t>Step3：</w:t>
      </w:r>
      <w:r>
        <w:rPr>
          <w:rFonts w:hint="eastAsia"/>
        </w:rPr>
        <w:t>通过归档数据下载数据包在服务首页点击“归档数据下载”进入下载页面，在此页面可以选择下载季度或者年度开源生态态势洞察归档数据。</w:t>
      </w:r>
    </w:p>
    <w:p>
      <w:pPr>
        <w:pStyle w:val="000005"/>
        <w:keepNext w:val="false"/>
        <w:keepLines w:val="false"/>
        <w:widowControl/>
        <w:numPr/>
        <w:suppressLineNumbers w:val="false"/>
        <w:shd w:val="clear" w:fill="FFFFFF"/>
        <w:spacing w:line="368" w:lineRule="atLeast"/>
        <w:ind w:left="0" w:firstLine="0"/>
        <w:jc w:val="left"/>
        <w:rPr/>
      </w:pPr>
    </w:p>
    <w:p>
      <w:pPr>
        <w:keepNext w:val="false"/>
        <w:keepLines w:val="false"/>
        <w:widowControl/>
        <w:numPr/>
        <w:suppressLineNumbers w:val="false"/>
        <w:ind/>
        <w:jc w:val="left"/>
        <w:rPr/>
      </w:pPr>
      <w:r>
        <w:rPr/>
        <w:drawing>
          <wp:inline distT="0" distB="0" distL="0" distR="0">
            <wp:extent cx="5278120" cy="2154193"/>
            <wp:effectExtent l="0" t="0" r="0" b="0"/>
            <wp:docPr id="71" name="picture" descr="descript"/>
            <wp:cNvGraphicFramePr/>
            <a:graphic>
              <a:graphicData uri="http://schemas.openxmlformats.org/drawingml/2006/picture">
                <pic:pic>
                  <pic:nvPicPr>
                    <pic:cNvPr id="72" name="picture" descr="descript"/>
                    <pic:cNvPicPr/>
                  </pic:nvPicPr>
                  <pic:blipFill rotWithShape="true">
                    <a:blip r:embed="rId28"/>
                    <a:stretch/>
                  </pic:blipFill>
                  <pic:spPr>
                    <a:xfrm>
                      <a:off x="0" y="0"/>
                      <a:ext cx="5278120" cy="2154193"/>
                    </a:xfrm>
                    <a:prstGeom prst="rect">
                      <a:avLst/>
                    </a:prstGeom>
                  </pic:spPr>
                </pic:pic>
              </a:graphicData>
            </a:graphic>
          </wp:inline>
        </w:drawing>
      </w:r>
      <w:r>
        <w:rPr/>
        <w:drawing>
          <wp:inline distT="0" distB="0" distL="0" distR="0">
            <wp:extent cx="5278120" cy="1563169"/>
            <wp:effectExtent l="0" t="0" r="0" b="0"/>
            <wp:docPr id="74" name="picture" descr="descript"/>
            <wp:cNvGraphicFramePr/>
            <a:graphic>
              <a:graphicData uri="http://schemas.openxmlformats.org/drawingml/2006/picture">
                <pic:pic>
                  <pic:nvPicPr>
                    <pic:cNvPr id="75" name="picture" descr="descript"/>
                    <pic:cNvPicPr/>
                  </pic:nvPicPr>
                  <pic:blipFill rotWithShape="true">
                    <a:blip r:embed="rId29"/>
                    <a:stretch/>
                  </pic:blipFill>
                  <pic:spPr>
                    <a:xfrm>
                      <a:off x="0" y="0"/>
                      <a:ext cx="5278120" cy="1563169"/>
                    </a:xfrm>
                    <a:prstGeom prst="rect">
                      <a:avLst/>
                    </a:prstGeom>
                  </pic:spPr>
                </pic:pic>
              </a:graphicData>
            </a:graphic>
          </wp:inline>
        </w:drawing>
      </w:r>
    </w:p>
    <w:p>
      <w:pPr>
        <w:numPr/>
        <w:ind/>
        <w:rPr>
          <w:rFonts w:hint="eastAsia"/>
        </w:rPr>
      </w:pPr>
    </w:p>
    <w:p>
      <w:pPr>
        <w:pStyle w:val="000001"/>
        <w:rPr>
          <w:rFonts w:hint="eastAsia"/>
        </w:rPr>
      </w:pPr>
    </w:p>
    <w:sectPr w:rsidR="009E7FC9">
      <w:pgSz w:w="11906" w:h="16838"/>
      <w:pgMar w:top="1440" w:right="1797" w:bottom="1440" w:left="1797" w:header="851" w:footer="992" w:gutter="0"/>
      <w:cols w:space="0"/>
      <w:docGrid w:type="lines" w:linePitch="387"/>
    </w:sectPr>
  </w:body>
</w:document>
</file>

<file path=word/fontTable.xml><?xml version="1.0" encoding="utf-8"?>
<w:fonts xmlns:w="http://schemas.openxmlformats.org/wordprocessingml/2006/main">
  <w:font w:name="Monaco">
    <w:altName w:val="Monaco"/>
    <w:panose1 w:val="00000000000000000000"/>
    <w:charset w:val="00" w:characterSet="ISO-8859-1"/>
    <w:family w:val="auto"/>
    <w:pitch w:val="variable"/>
    <w:sig w:usb0="A00002FF" w:usb1="500039FB" w:usb2="00000000" w:usb3="00000000" w:csb0="00000197" w:csb1="00000000"/>
  </w:font>
  <w:font w:name="Arial">
    <w:panose1 w:val="020B0604020202020204"/>
    <w:charset w:val="00" w:characterSet="ISO-8859-1"/>
    <w:family w:val="swiss"/>
    <w:pitch w:val="variable"/>
    <w:sig w:usb0="E0000AFF" w:usb1="00007843" w:usb2="00000001" w:usb3="00000000" w:csb0="000001BF" w:csb1="00000000"/>
  </w:font>
  <w:font w:name="微软雅黑">
    <w:panose1 w:val="020B0503020204020204"/>
    <w:charset w:val="86" w:characterSet="ISO-8859-1"/>
    <w:family w:val="swiss"/>
    <w:pitch w:val="variable"/>
    <w:sig w:usb0="00000001" w:usb1="080E0000" w:usb2="00000016" w:usb3="00000000" w:csb0="0004001F" w:csb1="00000000"/>
  </w:font>
  <w:font w:name="Calibri Light">
    <w:panose1 w:val="020F0302020204030204"/>
    <w:charset w:val="00" w:characterSet="ISO-8859-1"/>
    <w:family w:val="swiss"/>
    <w:pitch w:val="variable"/>
    <w:sig w:usb0="A00002EF" w:usb1="4000207B" w:usb2="00000000" w:usb3="00000000" w:csb0="0000019F" w:csb1="00000000"/>
  </w:font>
  <w:font w:name="Calibri">
    <w:panose1 w:val="020F0502020204030204"/>
    <w:charset w:val="00" w:characterSet="ISO-8859-1"/>
    <w:family w:val="swiss"/>
    <w:pitch w:val="variable"/>
    <w:sig w:usb0="00000003" w:usb1="00000000" w:usb2="00000001" w:usb3="00000000" w:csb0="0000019F" w:csb1="00000000"/>
  </w:font>
  <w:font w:name="Times New Roman">
    <w:panose1 w:val="02020603050405020304"/>
    <w:charset w:val="00" w:characterSet="ISO-8859-1"/>
    <w:family w:val="roman"/>
    <w:pitch w:val="variable"/>
    <w:sig w:usb0="20002A87" w:usb1="80000000" w:usb2="00000008" w:usb3="00000000" w:csb0="000001FF" w:csb1="00000000"/>
  </w:font>
</w:fonts>
</file>

<file path=word/numbering.xml><?xml version="1.0" encoding="utf-8"?>
<w:numbering xmlns:w="http://schemas.openxmlformats.org/wordprocessingml/2006/main">
  <w:abstractNum w:abstractNumId="0">
    <w:lvl w:ilvl="0">
      <w:start w:val="1"/>
      <w:numFmt w:val="bullet"/>
      <w:lvlText w:val=""/>
      <w:lvlJc w:val="left"/>
      <w:pPr>
        <w:ind w:left="3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4">
      <w:start w:val="1"/>
      <w:numFmt w:val="bullet"/>
      <w:lvlText w:val="¡"/>
      <w:pPr>
        <w:ind w:left="2096" w:hanging="336"/>
      </w:pPr>
      <w:rPr>
        <w:rFonts w:hint="default" w:ascii="wingdings" w:hAnsi="wingdings" w:cs="wingdings"/>
      </w:rPr>
    </w:lvl>
  </w:abstractNum>
  <w:abstractNum w:abstractNumId="1">
    <w:lvl w:ilvl="6">
      <w:start w:val="1"/>
      <w:numFmt w:val="bullet"/>
      <w:lvlText w:val=""/>
      <w:pPr>
        <w:ind w:left="297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5">
      <w:start w:val="1"/>
      <w:numFmt w:val="bullet"/>
      <w:lvlText w:val=""/>
      <w:pPr>
        <w:ind w:left="253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abstractNum>
  <w:abstractNum w:abstractNumId="2">
    <w:lvl w:ilvl="8">
      <w:start w:val="1"/>
      <w:numFmt w:val="lowerRoman"/>
      <w:lvlText w:val="%9."/>
      <w:lvlJc w:val="left"/>
      <w:pPr>
        <w:ind w:left="3856" w:hanging="336"/>
      </w:pPr>
    </w:lvl>
    <w:lvl w:ilvl="2">
      <w:start w:val="1"/>
      <w:numFmt w:val="lowerRoman"/>
      <w:lvlText w:val="%3."/>
      <w:lvlJc w:val="left"/>
      <w:pPr>
        <w:ind w:left="1216" w:hanging="336"/>
      </w:pPr>
    </w:lvl>
    <w:lvl w:ilvl="1">
      <w:start w:val="1"/>
      <w:numFmt w:val="lowerLetter"/>
      <w:lvlText w:val="%2."/>
      <w:lvlJc w:val="left"/>
      <w:pPr>
        <w:ind w:left="776" w:hanging="336"/>
      </w:pPr>
    </w:lvl>
    <w:lvl w:ilvl="7">
      <w:start w:val="1"/>
      <w:numFmt w:val="lowerLetter"/>
      <w:lvlText w:val="%8."/>
      <w:lvlJc w:val="left"/>
      <w:pPr>
        <w:ind w:left="3416" w:hanging="336"/>
      </w:pPr>
    </w:lvl>
    <w:lvl w:ilvl="3">
      <w:start w:val="1"/>
      <w:numFmt w:val="decimal"/>
      <w:lvlText w:val="%4."/>
      <w:lvlJc w:val="left"/>
      <w:pPr>
        <w:ind w:left="1656" w:hanging="336"/>
      </w:pPr>
    </w:lvl>
    <w:lvl w:ilvl="6">
      <w:start w:val="1"/>
      <w:numFmt w:val="decimal"/>
      <w:lvlText w:val="%7."/>
      <w:lvlJc w:val="left"/>
      <w:pPr>
        <w:ind w:left="2976" w:hanging="336"/>
      </w:pPr>
    </w:lvl>
    <w:lvl w:ilvl="5">
      <w:start w:val="1"/>
      <w:numFmt w:val="lowerRoman"/>
      <w:lvlText w:val="%6."/>
      <w:lvlJc w:val="left"/>
      <w:pPr>
        <w:ind w:left="2536" w:hanging="336"/>
      </w:pPr>
    </w:lvl>
    <w:lvl w:ilvl="0">
      <w:start w:val="2"/>
      <w:numFmt w:val="decimal"/>
      <w:lvlText w:val="%1."/>
      <w:lvlJc w:val="left"/>
      <w:pPr>
        <w:tabs/>
        <w:ind w:left="336" w:hanging="336"/>
      </w:pPr>
      <w:rPr/>
    </w:lvl>
    <w:lvl w:ilvl="4">
      <w:start w:val="1"/>
      <w:numFmt w:val="lowerLetter"/>
      <w:lvlText w:val="%5."/>
      <w:lvlJc w:val="left"/>
      <w:pPr>
        <w:ind w:left="2096" w:hanging="336"/>
      </w:pPr>
    </w:lvl>
  </w:abstractNum>
  <w:abstractNum w:abstractNumId="3">
    <w:lvl w:ilvl="6">
      <w:start w:val="1"/>
      <w:numFmt w:val="bullet"/>
      <w:lvlText w:val=""/>
      <w:pPr>
        <w:ind w:left="297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lvl w:ilvl="5">
      <w:start w:val="1"/>
      <w:numFmt w:val="bullet"/>
      <w:lvlText w:val=""/>
      <w:pPr>
        <w:ind w:left="2536" w:hanging="336"/>
      </w:pPr>
      <w:rPr>
        <w:rFonts w:hint="default" w:ascii="wingdings" w:hAnsi="wingdings" w:cs="wingdings"/>
      </w:rPr>
    </w:lvl>
  </w:abstractNum>
  <w:abstractNum w:abstractNumId="4">
    <w:lvl w:ilvl="0" w:tentative="false">
      <w:start w:val="1"/>
      <w:numFmt w:val="bullet"/>
      <w:lvlText w:val=""/>
      <w:lvlJc w:val="left"/>
      <w:pPr>
        <w:tabs/>
        <w:ind w:left="420" w:hanging="420"/>
      </w:pPr>
      <w:rPr>
        <w:rFonts w:hint="default" w:ascii="Wingdings" w:hAnsi="Wingdings"/>
        <w:u/>
      </w:rPr>
    </w:lvl>
  </w:abstractNum>
  <w:abstractNum w:abstractNumId="5">
    <w:lvl w:ilvl="5">
      <w:start w:val="1"/>
      <w:numFmt w:val="bullet"/>
      <w:lvlText w:val=""/>
      <w:pPr>
        <w:ind w:left="2536" w:hanging="336"/>
      </w:pPr>
      <w:rPr>
        <w:rFonts w:hint="default" w:ascii="wingdings" w:hAnsi="wingdings" w:cs="wingdings"/>
      </w:rPr>
    </w:lvl>
    <w:lvl w:ilvl="8">
      <w:start w:val="1"/>
      <w:numFmt w:val="bullet"/>
      <w:lvlText w:val=""/>
      <w:pPr>
        <w:ind w:left="3856" w:hanging="336"/>
      </w:pPr>
      <w:rPr>
        <w:rFonts w:hint="default" w:ascii="wingdings" w:hAnsi="wingdings" w:cs="wingdings"/>
      </w:rPr>
    </w:lvl>
    <w:lvl w:ilvl="6">
      <w:start w:val="1"/>
      <w:numFmt w:val="bullet"/>
      <w:lvlText w:val=""/>
      <w:pPr>
        <w:ind w:left="2976" w:hanging="336"/>
      </w:pPr>
      <w:rPr>
        <w:rFonts w:hint="default" w:ascii="wingdings" w:hAnsi="wingdings" w:cs="wingdings"/>
      </w:rPr>
    </w:lvl>
    <w:lvl w:ilvl="2">
      <w:start w:val="1"/>
      <w:numFmt w:val="bullet"/>
      <w:lvlText w:val=""/>
      <w:lvlJc w:val="left"/>
      <w:pPr>
        <w:ind w:left="1216" w:hanging="336"/>
      </w:pPr>
      <w:rPr>
        <w:rFonts w:hint="default" w:ascii="wingdings" w:hAnsi="wingdings" w:cs="wingdings"/>
      </w:rPr>
    </w:lvl>
    <w:lvl w:ilvl="1">
      <w:start w:val="1"/>
      <w:numFmt w:val="bullet"/>
      <w:lvlText w:val="¡"/>
      <w:lvlJc w:val="left"/>
      <w:pPr>
        <w:ind w:left="776" w:hanging="336"/>
      </w:pPr>
      <w:rPr>
        <w:rFonts w:hint="default" w:ascii="wingdings" w:hAnsi="wingdings" w:cs="wingdings"/>
      </w:rPr>
    </w:lvl>
    <w:lvl w:ilvl="0">
      <w:start w:val="1"/>
      <w:numFmt w:val="bullet"/>
      <w:lvlText w:val=""/>
      <w:lvlJc w:val="left"/>
      <w:pPr>
        <w:ind w:left="336" w:hanging="336"/>
      </w:pPr>
      <w:rPr>
        <w:rFonts w:hint="default" w:ascii="wingdings" w:hAnsi="wingdings" w:cs="wingdings"/>
      </w:rPr>
    </w:lvl>
    <w:lvl w:ilvl="7">
      <w:start w:val="1"/>
      <w:numFmt w:val="bullet"/>
      <w:lvlText w:val="¡"/>
      <w:pPr>
        <w:ind w:left="3416" w:hanging="336"/>
      </w:pPr>
      <w:rPr>
        <w:rFonts w:hint="default" w:ascii="wingdings" w:hAnsi="wingdings" w:cs="wingdings"/>
      </w:rPr>
    </w:lvl>
    <w:lvl w:ilvl="4">
      <w:start w:val="1"/>
      <w:numFmt w:val="bullet"/>
      <w:lvlText w:val="¡"/>
      <w:pPr>
        <w:ind w:left="2096" w:hanging="336"/>
      </w:pPr>
      <w:rPr>
        <w:rFonts w:hint="default" w:ascii="wingdings" w:hAnsi="wingdings" w:cs="wingdings"/>
      </w:rPr>
    </w:lvl>
    <w:lvl w:ilvl="3">
      <w:start w:val="1"/>
      <w:numFmt w:val="bullet"/>
      <w:lvlText w:val=""/>
      <w:pPr>
        <w:ind w:left="1656" w:hanging="336"/>
      </w:pPr>
      <w:rPr>
        <w:rFonts w:hint="default" w:ascii="wingdings" w:hAnsi="wingdings" w:cs="wingdings"/>
      </w:rPr>
    </w:lvl>
  </w:abstractNum>
  <w:num w:numId="2">
    <w:abstractNumId w:val="1"/>
  </w:num>
  <w:num w:numId="4">
    <w:abstractNumId w:val="5"/>
  </w:num>
  <w:num w:numId="3">
    <w:abstractNumId w:val="2"/>
  </w:num>
  <w:num w:numId="1">
    <w:abstractNumId w:val="4"/>
  </w:num>
  <w:num w:numId="5">
    <w:abstractNumId w:val="0"/>
  </w:num>
  <w:num w:numId="6">
    <w:abstractNumId w:val="3"/>
  </w:num>
</w:numbering>
</file>

<file path=word/settings.xml><?xml version="1.0" encoding="utf-8"?>
<w:settings xmlns:w="http://schemas.openxmlformats.org/wordprocessingml/2006/main">
  <w:zoom w:percent="280"/>
  <w:embedSystemFonts/>
  <w:bordersDoNotSurroundHeader/>
  <w:bordersDoNotSurroundFooter/>
  <w:proofState w:spelling="clean" w:grammar="clean"/>
  <w:defaultTabStop w:val="420"/>
  <w:drawingGridHorizontalSpacing w:val="220"/>
  <w:drawingGridVerticalSpacing w:val="387"/>
  <w:displayHorizontalDrawingGridEvery w:val="0"/>
  <w:characterSpacingControl w:val="compressPunctuation"/>
  <w:compat>
    <w:spaceForUL/>
    <w:balanceSingleByteDoubleByteWidth/>
    <w:doNotLeaveBackslashAlone/>
    <w:ulTrailSpace/>
    <w:doNotExpandShiftReturn/>
    <w:adjustLineHeightInTable/>
    <w:useFELayout/>
    <w:compatSetting w:name="differentiateMultirowTableHeaders" w:uri="http://schemas.microsoft.com/office/word" w:val="1"/>
    <w:compatSetting w:name="overrideTableStyleFontSizeAndJustification" w:uri="http://schemas.microsoft.com/office/word" w:val="1"/>
    <w:compatSetting w:name="useWord2013TrackBottomHyphenation" w:uri="http://schemas.microsoft.com/office/word" w:val="1"/>
    <w:compatSetting w:name="doNotFlipMirrorIndents" w:uri="http://schemas.microsoft.com/office/word" w:val="1"/>
    <w:compatSetting w:name="enableOpenTypeFeatures" w:uri="http://schemas.microsoft.com/office/word" w:val="1"/>
    <w:compatSetting w:name="compatibilityMode" w:uri="http://schemas.microsoft.com/office/word" w:val="15"/>
  </w:compat>
  <w:rsids>
    <w:rsidRoot w:val="1AA24D9F"/>
    <w:rsid w:val="D5DE8897"/>
    <w:rsid w:val="E7FE3684"/>
    <w:rsid w:val="E95E2A0D"/>
    <w:rsid w:val="EFFF70E4"/>
    <w:rsid w:val="F7EEC240"/>
    <w:rsid w:val="FBF75102"/>
    <w:rsid w:val="FDDC5620"/>
    <w:rsid w:val="FDEA700A"/>
    <w:rsid w:val="FFBFCE42"/>
    <w:rsid w:val="FFFF40C2"/>
    <w:rsid w:val="000B62CA"/>
    <w:rsid w:val="002A53AA"/>
    <w:rsid w:val="005C35DE"/>
    <w:rsid w:val="00626AA2"/>
    <w:rsid w:val="0068574D"/>
    <w:rsid w:val="006E696F"/>
    <w:rsid w:val="0071681D"/>
    <w:rsid w:val="007C7A70"/>
    <w:rsid w:val="00890FE1"/>
    <w:rsid w:val="0090731C"/>
    <w:rsid w:val="009E7FC9"/>
    <w:rsid w:val="00A85D95"/>
    <w:rsid w:val="00AB1D25"/>
    <w:rsid w:val="00AD3D80"/>
    <w:rsid w:val="00B727BA"/>
    <w:rsid w:val="00BE0D57"/>
    <w:rsid w:val="00F50C8B"/>
    <w:rsid w:val="07011CC2"/>
    <w:rsid w:val="07644792"/>
    <w:rsid w:val="09284798"/>
    <w:rsid w:val="0F2B6FD9"/>
    <w:rsid w:val="183C240D"/>
    <w:rsid w:val="1AA24D9F"/>
    <w:rsid w:val="27FBD2E2"/>
    <w:rsid w:val="28DA2E89"/>
    <w:rsid w:val="2A4254F9"/>
    <w:rsid w:val="2D1F32F4"/>
    <w:rsid w:val="323B4D81"/>
    <w:rsid w:val="34B70380"/>
    <w:rsid w:val="3AE174A3"/>
    <w:rsid w:val="43446334"/>
    <w:rsid w:val="44A84E71"/>
    <w:rsid w:val="477DCE1E"/>
    <w:rsid w:val="573E1E21"/>
    <w:rsid w:val="5B487E91"/>
    <w:rsid w:val="5CF9550F"/>
    <w:rsid w:val="5EFEBDE8"/>
    <w:rsid w:val="68CA2609"/>
    <w:rsid w:val="68CC1AED"/>
    <w:rsid w:val="69BB0F42"/>
    <w:rsid w:val="6A637494"/>
    <w:rsid w:val="6BCF62E6"/>
    <w:rsid w:val="6CD3A16D"/>
    <w:rsid w:val="6D535020"/>
    <w:rsid w:val="6E5F49A6"/>
    <w:rsid w:val="6FFF37D2"/>
    <w:rsid w:val="70DE2EF1"/>
    <w:rsid w:val="7C5F4108"/>
    <w:rsid w:val="7F79C282"/>
    <w:rsid w:val="7F7B6CAE"/>
    <w:rsid w:val="7FBF6DD0"/>
    <w:rsid w:val="7FCD17FE"/>
    <w:rsid w:val="7FD7E9A0"/>
    <w:rsid w:val="7FE9FBB2"/>
    <w:rsid w:val="8FFFA67E"/>
    <w:rsid w:val="A97F623E"/>
    <w:rsid w:val="AFBF8780"/>
    <w:rsid w:val="BEEFCB4B"/>
    <w:rsid w:val="BFE6F841"/>
    <w:rsid w:val="BFFBDBC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settings>
</file>

<file path=word/styles.xml><?xml version="1.0" encoding="utf-8"?>
<w:styles xmlns:w="http://schemas.openxmlformats.org/wordprocessingml/2006/main">
  <w:docDefaults>
    <w:rPrDefault>
      <w:rPr>
        <w:rFonts w:ascii="Arial" w:hAnsi="Arial" w:eastAsia="微软雅黑" w:cs="Arial"/>
        <w:lang w:val="en-US" w:eastAsia="zh-CN" w:bidi="ar-SA"/>
      </w:rPr>
    </w:rPrDefault>
    <w:pPrDefault/>
  </w:docDefaults>
  <w:latentStyles w:defLockedState="false" w:defUIPriority="0" w:defSemiHidden="false" w:defUnhideWhenUsed="false" w:defQFormat="false" w:count="376">
    <w:lsdException w:name="Medium List 2 Accent 1" w:uiPriority="66"/>
    <w:lsdException w:name="Grid Table 3" w:uiPriority="48"/>
    <w:lsdException w:name="Intense Emphasis" w:uiPriority="21" w:qFormat="true"/>
    <w:lsdException w:name="Light Shading Accent 4" w:uiPriority="60"/>
    <w:lsdException w:name="Table Columns 2" w:semiHidden="true" w:unhideWhenUsed="true"/>
    <w:lsdException w:name="List Table 4 Accent 6" w:uiPriority="49"/>
    <w:lsdException w:name="Colorful Grid Accent 2" w:uiPriority="73"/>
    <w:lsdException w:name="Table Columns 5" w:semiHidden="true" w:unhideWhenUsed="true"/>
    <w:lsdException w:name="Light Shading Accent 3" w:uiPriority="60"/>
    <w:lsdException w:name="Colorful List Accent 5" w:uiPriority="72"/>
    <w:lsdException w:name="List Table 3 Accent 3" w:uiPriority="48"/>
    <w:lsdException w:name="Revision" w:uiPriority="99" w:semiHidden="true"/>
    <w:lsdException w:name="No List" w:uiPriority="99" w:semiHidden="true" w:unhideWhenUsed="true"/>
    <w:lsdException w:name="Light List Accent 1" w:uiPriority="61"/>
    <w:lsdException w:name="HTML Keyboard" w:uiPriority="99"/>
    <w:lsdException w:name="Grid Table 1 Light Accent 2" w:uiPriority="46"/>
    <w:lsdException w:name="Medium Grid 3 Accent 2" w:uiPriority="69"/>
    <w:lsdException w:name="Grid Table 6 Colorful Accent 1" w:uiPriority="51"/>
    <w:lsdException w:name="Medium List 1" w:uiPriority="65"/>
    <w:lsdException w:name="Table Professional" w:semiHidden="true" w:unhideWhenUsed="true"/>
    <w:lsdException w:name="Light Grid Accent 3" w:uiPriority="62"/>
    <w:lsdException w:name="Light List Accent 4" w:uiPriority="61"/>
    <w:lsdException w:name="Colorful Grid Accent 6" w:uiPriority="73"/>
    <w:lsdException w:name="List Table 1 Light Accent 1" w:uiPriority="46"/>
    <w:lsdException w:name="Medium Shading 2" w:uiPriority="64"/>
    <w:lsdException w:name="List Table 1 Light Accent 2" w:uiPriority="46"/>
    <w:lsdException w:name="Medium Shading 1 Accent 2" w:uiPriority="63"/>
    <w:lsdException w:name="Grid Table 2" w:uiPriority="47"/>
    <w:lsdException w:name="List Table 3 Accent 5" w:uiPriority="48"/>
    <w:lsdException w:name="Colorful List" w:uiPriority="72"/>
    <w:lsdException w:name="Table List 8" w:semiHidden="true" w:unhideWhenUsed="true"/>
    <w:lsdException w:name="Grid Table 5 Dark Accent 5" w:uiPriority="50"/>
    <w:lsdException w:name="Unresolved Mention" w:uiPriority="99" w:semiHidden="true" w:unhideWhenUsed="true"/>
    <w:lsdException w:name="Medium List 1 Accent 3" w:uiPriority="65"/>
    <w:lsdException w:name="caption" w:semiHidden="true" w:unhideWhenUsed="true" w:qFormat="true"/>
    <w:lsdException w:name="HTML Definition" w:uiPriority="99"/>
    <w:lsdException w:name="Grid Table 6 Colorful Accent 6" w:uiPriority="51"/>
    <w:lsdException w:name="Medium List 2" w:uiPriority="66"/>
    <w:lsdException w:name="Medium Grid 2 Accent 3" w:uiPriority="68"/>
    <w:lsdException w:name="Medium Grid 1 Accent 6" w:uiPriority="67"/>
    <w:lsdException w:name="Table Subtle 2" w:semiHidden="true" w:unhideWhenUsed="true"/>
    <w:lsdException w:name="Grid Table 5 Dark" w:uiPriority="50"/>
    <w:lsdException w:name="Table 3D effects 1" w:semiHidden="true" w:unhideWhenUsed="true"/>
    <w:lsdException w:name="Grid Table 2 Accent 2" w:uiPriority="47"/>
    <w:lsdException w:name="Medium Grid 2 Accent 4" w:uiPriority="68"/>
    <w:lsdException w:name="HTML Preformatted" w:uiPriority="99"/>
    <w:lsdException w:name="Medium List 2 Accent 3" w:uiPriority="66"/>
    <w:lsdException w:name="Medium Grid 3 Accent 4" w:uiPriority="69"/>
    <w:lsdException w:name="Grid Table 2 Accent 1" w:uiPriority="47"/>
    <w:lsdException w:name="Medium Grid 2 Accent 5" w:uiPriority="68"/>
    <w:lsdException w:name="Title" w:qFormat="true"/>
    <w:lsdException w:name="Colorful Shading Accent 1" w:uiPriority="71"/>
    <w:lsdException w:name="Table Grid 4" w:semiHidden="true" w:unhideWhenUsed="true"/>
    <w:lsdException w:name="List Table 6 Colorful Accent 1" w:uiPriority="51"/>
    <w:lsdException w:name="Normal Table" w:uiPriority="99" w:semiHidden="true" w:unhideWhenUsed="true"/>
    <w:lsdException w:name="Table Grid 7" w:semiHidden="true" w:unhideWhenUsed="true"/>
    <w:lsdException w:name="Table 3D effects 2" w:semiHidden="true" w:unhideWhenUsed="true"/>
    <w:lsdException w:name="Table Grid" w:qFormat="true"/>
    <w:lsdException w:name="TOC Heading" w:uiPriority="39" w:semiHidden="true" w:unhideWhenUsed="true" w:qFormat="true"/>
    <w:lsdException w:name="Table Classic 4" w:semiHidden="true" w:unhideWhenUsed="true"/>
    <w:lsdException w:name="Colorful List Accent 3" w:uiPriority="72"/>
    <w:lsdException w:name="Grid Table 5 Dark Accent 1" w:uiPriority="50"/>
    <w:lsdException w:name="Light Shading Accent 6" w:uiPriority="60"/>
    <w:lsdException w:name="Table List 5" w:semiHidden="true" w:unhideWhenUsed="true"/>
    <w:lsdException w:name="Light Shading Accent 5" w:uiPriority="60"/>
    <w:lsdException w:name="List Table 2 Accent 1" w:uiPriority="47"/>
    <w:lsdException w:name="List Table 4 Accent 5" w:uiPriority="49"/>
    <w:lsdException w:name="Medium Shading 2 Accent 4" w:uiPriority="64"/>
    <w:lsdException w:name="HTML Variable" w:uiPriority="99"/>
    <w:lsdException w:name="HTML Code" w:uiPriority="99"/>
    <w:lsdException w:name="toc 3" w:uiPriority="99"/>
    <w:lsdException w:name="List Table 6 Colorful Accent 3" w:uiPriority="51"/>
    <w:lsdException w:name="Emphasis" w:qFormat="true"/>
    <w:lsdException w:name="Grid Table 4 Accent 3" w:uiPriority="49"/>
    <w:lsdException w:name="Medium Shading 2 Accent 2" w:uiPriority="64"/>
    <w:lsdException w:name="Medium Shading 1 Accent 5" w:uiPriority="63"/>
    <w:lsdException w:name="Medium Shading 1" w:uiPriority="63"/>
    <w:lsdException w:name="Table Theme" w:semiHidden="true" w:unhideWhenUsed="true"/>
    <w:lsdException w:name="Grid Table 6 Colorful Accent 3" w:uiPriority="51"/>
    <w:lsdException w:name="Grid Table 2 Accent 4" w:uiPriority="47"/>
    <w:lsdException w:name="List Table 4" w:uiPriority="49"/>
    <w:lsdException w:name="Medium Shading 1 Accent 3" w:uiPriority="63"/>
    <w:lsdException w:name="List Paragraph" w:uiPriority="99"/>
    <w:lsdException w:name="Table Colorful 1" w:semiHidden="true" w:unhideWhenUsed="true"/>
    <w:lsdException w:name="Dark List" w:uiPriority="70"/>
    <w:lsdException w:name="Medium Grid 1 Accent 3" w:uiPriority="67"/>
    <w:lsdException w:name="Grid Table 7 Colorful Accent 6" w:uiPriority="52"/>
    <w:lsdException w:name="List Table 5 Dark Accent 3" w:uiPriority="50"/>
    <w:lsdException w:name="Light Grid Accent 5" w:uiPriority="62"/>
    <w:lsdException w:name="List Table 1 Light Accent 6" w:uiPriority="46"/>
    <w:lsdException w:name="Colorful Shading Accent 3" w:uiPriority="71"/>
    <w:lsdException w:name="Plain Table 3" w:uiPriority="43"/>
    <w:lsdException w:name="Medium List 1 Accent 4" w:uiPriority="65"/>
    <w:lsdException w:name="List Table 7 Colorful Accent 2" w:uiPriority="52"/>
    <w:lsdException w:name="toc 5" w:uiPriority="99"/>
    <w:lsdException w:name="Medium List 2 Accent 6" w:uiPriority="66"/>
    <w:lsdException w:name="Table Columns 4" w:semiHidden="true" w:unhideWhenUsed="true"/>
    <w:lsdException w:name="Table Grid 8" w:semiHidden="true" w:unhideWhenUsed="true"/>
    <w:lsdException w:name="List Table 5 Dark Accent 1" w:uiPriority="50"/>
    <w:lsdException w:name="Placeholder Text" w:uiPriority="99" w:semiHidden="true"/>
    <w:lsdException w:name="Grid Table 3 Accent 5" w:uiPriority="48"/>
    <w:lsdException w:name="Dark List Accent 3" w:uiPriority="70"/>
    <w:lsdException w:name="Light Grid" w:uiPriority="62"/>
    <w:lsdException w:name="Light List Accent 2" w:uiPriority="61"/>
    <w:lsdException w:name="Table Grid 3" w:semiHidden="true" w:unhideWhenUsed="true"/>
    <w:lsdException w:name="Colorful Shading Accent 4" w:uiPriority="71"/>
    <w:lsdException w:name="Grid Table 6 Colorful Accent 5" w:uiPriority="51"/>
    <w:lsdException w:name="Mention" w:uiPriority="99" w:semiHidden="true" w:unhideWhenUsed="true"/>
    <w:lsdException w:name="footnote text" w:uiPriority="99" w:semiHidden="true" w:unhideWhenUsed="true"/>
    <w:lsdException w:name="Grid Table 3 Accent 1" w:uiPriority="48"/>
    <w:lsdException w:name="Book Title" w:uiPriority="33" w:qFormat="true"/>
    <w:lsdException w:name="Grid Table 2 Accent 5" w:uiPriority="47"/>
    <w:lsdException w:name="Dark List Accent 4" w:uiPriority="70"/>
    <w:lsdException w:name="List Table 2 Accent 2" w:uiPriority="47"/>
    <w:lsdException w:name="HTML Sample" w:uiPriority="99"/>
    <w:lsdException w:name="footnote reference" w:uiPriority="99" w:semiHidden="true" w:unhideWhenUsed="true"/>
    <w:lsdException w:name="Default Paragraph Font" w:uiPriority="1" w:semiHidden="true" w:unhideWhenUsed="true"/>
    <w:lsdException w:name="Colorful List Accent 2" w:uiPriority="72"/>
    <w:lsdException w:name="toc 2" w:uiPriority="99"/>
    <w:lsdException w:name="Subtitle" w:qFormat="true"/>
    <w:lsdException w:name="Medium Shading 2 Accent 1" w:uiPriority="64"/>
    <w:lsdException w:name="Table Subtle 1" w:semiHidden="true" w:unhideWhenUsed="true"/>
    <w:lsdException w:name="Table Columns 1" w:semiHidden="true" w:unhideWhenUsed="true"/>
    <w:lsdException w:name="Bibliography" w:uiPriority="37" w:semiHidden="true" w:unhideWhenUsed="true"/>
    <w:lsdException w:name="Medium Grid 2 Accent 2" w:uiPriority="68"/>
    <w:lsdException w:name="Grid Table 4 Accent 1" w:uiPriority="49"/>
    <w:lsdException w:name="Light List Accent 6" w:uiPriority="61"/>
    <w:lsdException w:name="toc 6" w:uiPriority="99"/>
    <w:lsdException w:name="Medium List 2 Accent 4" w:uiPriority="66"/>
    <w:lsdException w:name="Light List Accent 3" w:uiPriority="61"/>
    <w:lsdException w:name="Intense Quote" w:uiPriority="99"/>
    <w:lsdException w:name="Medium Shading 2 Accent 5" w:uiPriority="64"/>
    <w:lsdException w:name="No Spacing" w:uiPriority="99"/>
    <w:lsdException w:name="Grid Table 4" w:uiPriority="49"/>
    <w:lsdException w:name="Grid Table 1 Light" w:uiPriority="46"/>
    <w:lsdException w:name="Dark List Accent 6" w:uiPriority="70"/>
    <w:lsdException w:name="Light Grid Accent 1" w:uiPriority="62"/>
    <w:lsdException w:name="Plain Table 1" w:uiPriority="41"/>
    <w:lsdException w:name="Grid Table 7 Colorful Accent 2" w:uiPriority="52"/>
    <w:lsdException w:name="Table Contemporary" w:semiHidden="true" w:unhideWhenUsed="true"/>
    <w:lsdException w:name="Light Shading Accent 2" w:uiPriority="60"/>
    <w:lsdException w:name="Table List 3" w:semiHidden="true" w:unhideWhenUsed="true"/>
    <w:lsdException w:name="Grid Table 7 Colorful Accent 5" w:uiPriority="52"/>
    <w:lsdException w:name="HTML Typewriter" w:uiPriority="99"/>
    <w:lsdException w:name="Light Grid Accent 6" w:uiPriority="62"/>
    <w:lsdException w:name="Table Grid 5" w:semiHidden="true" w:unhideWhenUsed="true"/>
    <w:lsdException w:name="Grid Table 6 Colorful Accent 4" w:uiPriority="51"/>
    <w:lsdException w:name="HTML Address" w:uiPriority="99"/>
    <w:lsdException w:name="Grid Table 7 Colorful Accent 3" w:uiPriority="52"/>
    <w:lsdException w:name="List Table 1 Light" w:uiPriority="46"/>
    <w:lsdException w:name="List Table 2 Accent 6" w:uiPriority="47"/>
    <w:lsdException w:name="heading 1" w:qFormat="true"/>
    <w:lsdException w:name="Grid Table 5 Dark Accent 3" w:uiPriority="50"/>
    <w:lsdException w:name="Grid Table 4 Accent 5" w:uiPriority="49"/>
    <w:lsdException w:name="toc 8" w:uiPriority="99"/>
    <w:lsdException w:name="Grid Table 6 Colorful Accent 2" w:uiPriority="51"/>
    <w:lsdException w:name="List Table 3 Accent 4" w:uiPriority="48"/>
    <w:lsdException w:name="Medium Grid 2" w:uiPriority="68"/>
    <w:lsdException w:name="Table Grid 6" w:semiHidden="true" w:unhideWhenUsed="true"/>
    <w:lsdException w:name="Colorful Shading Accent 2" w:uiPriority="71"/>
    <w:lsdException w:name="HTML Top of Form" w:uiPriority="99" w:semiHidden="true" w:unhideWhenUsed="true"/>
    <w:lsdException w:name="Outline List 1" w:uiPriority="99" w:semiHidden="true" w:unhideWhenUsed="true"/>
    <w:lsdException w:name="List Table 7 Colorful Accent 4" w:uiPriority="52"/>
    <w:lsdException w:name="List Table 6 Colorful Accent 4" w:uiPriority="51"/>
    <w:lsdException w:name="Medium List 1 Accent 1" w:uiPriority="65"/>
    <w:lsdException w:name="Outline List 2" w:uiPriority="99" w:semiHidden="true" w:unhideWhenUsed="true"/>
    <w:lsdException w:name="heading 8" w:unhideWhenUsed="true" w:qFormat="true"/>
    <w:lsdException w:name="Grid Table 5 Dark Accent 2" w:uiPriority="50"/>
    <w:lsdException w:name="Table Colorful 2" w:semiHidden="true" w:unhideWhenUsed="true"/>
    <w:lsdException w:name="Colorful Shading Accent 5" w:uiPriority="71"/>
    <w:lsdException w:name="heading 7" w:unhideWhenUsed="true" w:qFormat="true"/>
    <w:lsdException w:name="Table Web 1" w:semiHidden="true" w:unhideWhenUsed="true"/>
    <w:lsdException w:name="Grid Table 7 Colorful" w:uiPriority="52"/>
    <w:lsdException w:name="List Table 6 Colorful Accent 5" w:uiPriority="51"/>
    <w:lsdException w:name="Grid Table 5 Dark Accent 6" w:uiPriority="50"/>
    <w:lsdException w:name="Grid Table 3 Accent 6" w:uiPriority="48"/>
    <w:lsdException w:name="Medium Grid 1" w:uiPriority="67"/>
    <w:lsdException w:name="Normal" w:qFormat="true"/>
    <w:lsdException w:name="Table Colorful 3" w:semiHidden="true" w:unhideWhenUsed="true"/>
    <w:lsdException w:name="Grid Table 1 Light Accent 1" w:uiPriority="46"/>
    <w:lsdException w:name="Quote" w:uiPriority="99"/>
    <w:lsdException w:name="Medium Grid 2 Accent 1" w:uiPriority="68"/>
    <w:lsdException w:name="Medium Grid 1 Accent 2" w:uiPriority="67"/>
    <w:lsdException w:name="Table Grid 1" w:semiHidden="true" w:unhideWhenUsed="true"/>
    <w:lsdException w:name="Medium Shading 2 Accent 6" w:uiPriority="64"/>
    <w:lsdException w:name="Dark List Accent 1" w:uiPriority="70"/>
    <w:lsdException w:name="Colorful Grid Accent 5" w:uiPriority="73"/>
    <w:lsdException w:name="List Table 3" w:uiPriority="48"/>
    <w:lsdException w:name="List Table 1 Light Accent 4" w:uiPriority="46"/>
    <w:lsdException w:name="Grid Table 1 Light Accent 5" w:uiPriority="46"/>
    <w:lsdException w:name="Colorful Shading" w:uiPriority="71"/>
    <w:lsdException w:name="Grid Table 7 Colorful Accent 4" w:uiPriority="52"/>
    <w:lsdException w:name="Colorful List Accent 6" w:uiPriority="72"/>
    <w:lsdException w:name="Table List 1" w:semiHidden="true" w:unhideWhenUsed="true"/>
    <w:lsdException w:name="Plain Table 2" w:uiPriority="42"/>
    <w:lsdException w:name="Medium Grid 1 Accent 4" w:uiPriority="67"/>
    <w:lsdException w:name="Light List" w:uiPriority="61"/>
    <w:lsdException w:name="List Table 7 Colorful" w:uiPriority="52"/>
    <w:lsdException w:name="List Table 2" w:uiPriority="47"/>
    <w:lsdException w:name="List Table 5 Dark Accent 4" w:uiPriority="50"/>
    <w:lsdException w:name="List Table 3 Accent 2" w:uiPriority="48"/>
    <w:lsdException w:name="Medium Shading 2 Accent 3" w:uiPriority="64"/>
    <w:lsdException w:name="Hashtag" w:uiPriority="99" w:semiHidden="true" w:unhideWhenUsed="true"/>
    <w:lsdException w:name="Smart Hyperlink" w:uiPriority="99" w:semiHidden="true" w:unhideWhenUsed="true"/>
    <w:lsdException w:name="Table Classic 2" w:semiHidden="true" w:unhideWhenUsed="true"/>
    <w:lsdException w:name="Grid Table 6 Colorful" w:uiPriority="51"/>
    <w:lsdException w:name="Light Grid Accent 2" w:uiPriority="62"/>
    <w:lsdException w:name="Medium Grid 2 Accent 6" w:uiPriority="68"/>
    <w:lsdException w:name="Colorful List Accent 1" w:uiPriority="72"/>
    <w:lsdException w:name="Medium Grid 3 Accent 1" w:uiPriority="69"/>
    <w:lsdException w:name="List Table 6 Colorful" w:uiPriority="51"/>
    <w:lsdException w:name="List Table 7 Colorful Accent 3" w:uiPriority="52"/>
    <w:lsdException w:name="Medium Shading 1 Accent 4" w:uiPriority="63"/>
    <w:lsdException w:name="Grid Table 4 Accent 4" w:uiPriority="49"/>
    <w:lsdException w:name="toc 7" w:uiPriority="99"/>
    <w:lsdException w:name="Light Shading Accent 1" w:uiPriority="60"/>
    <w:lsdException w:name="heading 2" w:qFormat="true"/>
    <w:lsdException w:name="Dark List Accent 2" w:uiPriority="70"/>
    <w:lsdException w:name="Table Simple 2" w:semiHidden="true" w:unhideWhenUsed="true"/>
    <w:lsdException w:name="Medium Grid 3" w:uiPriority="69"/>
    <w:lsdException w:name="List Table 6 Colorful Accent 6" w:uiPriority="51"/>
    <w:lsdException w:name="Table Web 2" w:semiHidden="true" w:unhideWhenUsed="true"/>
    <w:lsdException w:name="Medium Grid 3 Accent 3" w:uiPriority="69"/>
    <w:lsdException w:name="Table Simple 1" w:semiHidden="true" w:unhideWhenUsed="true"/>
    <w:lsdException w:name="Medium Shading 1 Accent 1" w:uiPriority="63"/>
    <w:lsdException w:name="Grid Table 2 Accent 3" w:uiPriority="47"/>
    <w:lsdException w:name="heading 5" w:qFormat="true"/>
    <w:lsdException w:name="Colorful Grid" w:uiPriority="73"/>
    <w:lsdException w:name="heading 9" w:unhideWhenUsed="true" w:qFormat="true"/>
    <w:lsdException w:name="heading 6" w:qFormat="true"/>
    <w:lsdException w:name="HTML Cite" w:uiPriority="99"/>
    <w:lsdException w:name="Medium Grid 1 Accent 1" w:uiPriority="67"/>
    <w:lsdException w:name="List Table 1 Light Accent 3" w:uiPriority="46"/>
    <w:lsdException w:name="List Table 4 Accent 2" w:uiPriority="49"/>
    <w:lsdException w:name="List Table 4 Accent 3" w:uiPriority="49"/>
    <w:lsdException w:name="List Table 5 Dark Accent 2" w:uiPriority="50"/>
    <w:lsdException w:name="Medium List 2 Accent 2" w:uiPriority="66"/>
    <w:lsdException w:name="Subtle Emphasis" w:uiPriority="19" w:qFormat="true"/>
    <w:lsdException w:name="Light Shading" w:uiPriority="60"/>
    <w:lsdException w:name="Dark List Accent 5" w:uiPriority="70"/>
    <w:lsdException w:name="Plain Table 5" w:uiPriority="45"/>
    <w:lsdException w:name="Table Classic 1" w:semiHidden="true" w:unhideWhenUsed="true"/>
    <w:lsdException w:name="Medium Shading 1 Accent 6" w:uiPriority="63"/>
    <w:lsdException w:name="Medium List 1 Accent 6" w:uiPriority="65"/>
    <w:lsdException w:name="toc 9" w:uiPriority="99"/>
    <w:lsdException w:name="Light Grid Accent 4" w:uiPriority="62"/>
    <w:lsdException w:name="List Table 4 Accent 1" w:uiPriority="49"/>
    <w:lsdException w:name="Grid Table 1 Light Accent 6" w:uiPriority="46"/>
    <w:lsdException w:name="Medium Grid 1 Accent 5" w:uiPriority="67"/>
    <w:lsdException w:name="List Table 2 Accent 5" w:uiPriority="47"/>
    <w:lsdException w:name="Grid Table 4 Accent 2" w:uiPriority="49"/>
    <w:lsdException w:name="Medium List 1 Accent 2" w:uiPriority="65"/>
    <w:lsdException w:name="Grid Table 3 Accent 2" w:uiPriority="48"/>
    <w:lsdException w:name="Table List 2" w:semiHidden="true" w:unhideWhenUsed="true"/>
    <w:lsdException w:name="List Table 3 Accent 6" w:uiPriority="48"/>
    <w:lsdException w:name="Grid Table 1 Light Accent 4" w:uiPriority="46"/>
    <w:lsdException w:name="Table Columns 3" w:semiHidden="true" w:unhideWhenUsed="true"/>
    <w:lsdException w:name="Medium List 1 Accent 5" w:uiPriority="65"/>
    <w:lsdException w:name="List Table 6 Colorful Accent 2" w:uiPriority="51"/>
    <w:lsdException w:name="Intense Reference" w:uiPriority="32" w:qFormat="true"/>
    <w:lsdException w:name="Grid Table 5 Dark Accent 4" w:uiPriority="50"/>
    <w:lsdException w:name="Table List 4" w:semiHidden="true" w:unhideWhenUsed="true"/>
    <w:lsdException w:name="toc 1" w:uiPriority="99"/>
    <w:lsdException w:name="Table Classic 3" w:semiHidden="true" w:unhideWhenUsed="true"/>
    <w:lsdException w:name="HTML Bottom of Form" w:uiPriority="99" w:semiHidden="true" w:unhideWhenUsed="true"/>
    <w:lsdException w:name="heading 4" w:qFormat="true"/>
    <w:lsdException w:name="Plain Table 4" w:uiPriority="44"/>
    <w:lsdException w:name="List Table 7 Colorful Accent 6" w:uiPriority="52"/>
    <w:lsdException w:name="Strong" w:qFormat="true"/>
    <w:lsdException w:name="Table Elegant" w:semiHidden="true" w:unhideWhenUsed="true"/>
    <w:lsdException w:name="Medium List 2 Accent 5" w:uiPriority="66"/>
    <w:lsdException w:name="Grid Table 2 Accent 6" w:uiPriority="47"/>
    <w:lsdException w:name="List Table 5 Dark Accent 5" w:uiPriority="50"/>
    <w:lsdException w:name="Table List 6" w:semiHidden="true" w:unhideWhenUsed="true"/>
    <w:lsdException w:name="Smart Link" w:uiPriority="99" w:semiHidden="true" w:unhideWhenUsed="true"/>
    <w:lsdException w:name="Grid Table 4 Accent 6" w:uiPriority="49"/>
    <w:lsdException w:name="toc 4" w:uiPriority="99"/>
    <w:lsdException w:name="Table List 7" w:semiHidden="true" w:unhideWhenUsed="true"/>
    <w:lsdException w:name="Colorful Grid Accent 1" w:uiPriority="73"/>
    <w:lsdException w:name="List Table 7 Colorful Accent 5" w:uiPriority="52"/>
    <w:lsdException w:name="List Table 5 Dark Accent 6" w:uiPriority="50"/>
    <w:lsdException w:name="Medium Grid 3 Accent 5" w:uiPriority="69"/>
    <w:lsdException w:name="Grid Table 3 Accent 3" w:uiPriority="48"/>
    <w:lsdException w:name="Outline List 3" w:uiPriority="99" w:semiHidden="true" w:unhideWhenUsed="true"/>
    <w:lsdException w:name="Colorful List Accent 4" w:uiPriority="72"/>
    <w:lsdException w:name="Colorful Grid Accent 3" w:uiPriority="73"/>
    <w:lsdException w:name="Grid Table 3 Accent 4" w:uiPriority="48"/>
    <w:lsdException w:name="List Table 7 Colorful Accent 1" w:uiPriority="52"/>
    <w:lsdException w:name="Colorful Shading Accent 6" w:uiPriority="71"/>
    <w:lsdException w:name="heading 3" w:qFormat="true"/>
    <w:lsdException w:name="Table 3D effects 3" w:semiHidden="true" w:unhideWhenUsed="true"/>
    <w:lsdException w:name="Table Grid 2" w:semiHidden="true" w:unhideWhenUsed="true"/>
    <w:lsdException w:name="Table Simple 3" w:semiHidden="true" w:unhideWhenUsed="true"/>
    <w:lsdException w:name="List Table 4 Accent 4" w:uiPriority="49"/>
    <w:lsdException w:name="Grid Table 1 Light Accent 3" w:uiPriority="46"/>
    <w:lsdException w:name="Light List Accent 5" w:uiPriority="61"/>
    <w:lsdException w:name="Grid Table 7 Colorful Accent 1" w:uiPriority="52"/>
    <w:lsdException w:name="List Table 2 Accent 4" w:uiPriority="47"/>
    <w:lsdException w:name="Medium Grid 3 Accent 6" w:uiPriority="69"/>
    <w:lsdException w:name="List Table 3 Accent 1" w:uiPriority="48"/>
    <w:lsdException w:name="Subtle Reference" w:uiPriority="31" w:qFormat="true"/>
    <w:lsdException w:name="Table Web 3" w:semiHidden="true" w:unhideWhenUsed="true"/>
    <w:lsdException w:name="Colorful Grid Accent 4" w:uiPriority="73"/>
    <w:lsdException w:name="List Table 2 Accent 3" w:uiPriority="47"/>
    <w:lsdException w:name="List Table 5 Dark" w:uiPriority="50"/>
    <w:lsdException w:name="List Table 1 Light Accent 5" w:uiPriority="46"/>
    <w:lsdException w:name="HTML Acronym" w:uiPriority="99"/>
    <w:lsdException w:name="Grid Table Light" w:uiPriority="40"/>
  </w:latentStyles>
  <w:style w:type="paragraph" w:styleId="00000a">
    <w:name w:val="heading 9"/>
    <w:basedOn w:val="000001"/>
    <w:next w:val="000001"/>
    <w:unhideWhenUsed/>
    <w:qFormat/>
    <w:pPr>
      <w:keepNext/>
      <w:keepLines/>
      <w:spacing w:line="480" w:lineRule="auto"/>
      <w:outlineLvl w:val="8"/>
    </w:pPr>
    <w:rPr>
      <w:b/>
    </w:rPr>
  </w:style>
  <w:style w:type="paragraph" w:styleId="000007">
    <w:name w:val="heading 6"/>
    <w:basedOn w:val="000001"/>
    <w:next w:val="000001"/>
    <w:qFormat/>
    <w:pPr>
      <w:keepNext/>
      <w:keepLines/>
      <w:spacing w:line="480" w:lineRule="auto"/>
      <w:outlineLvl w:val="5"/>
    </w:pPr>
    <w:rPr>
      <w:b/>
    </w:rPr>
  </w:style>
  <w:style w:type="table" w:styleId="000015">
    <w:name w:val="Table Grid"/>
    <w:basedOn w:val="00000c"/>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type="paragraph" w:styleId="000018" w:customStyle="true">
    <w:name w:val="melo-codeblock-Base-theme-para"/>
    <w:uiPriority w:val="99"/>
    <w:pPr>
      <w:snapToGrid w:val="false"/>
      <w:spacing w:line="360" w:lineRule="auto"/>
    </w:pPr>
    <w:rPr>
      <w:rFonts w:ascii="Monaco" w:hAnsi="Monaco" w:eastAsia="Monaco" w:cs="Monaco"/>
      <w:color w:val="000000"/>
      <w:sz w:val="21"/>
    </w:rPr>
  </w:style>
  <w:style w:type="paragraph" w:styleId="00000e">
    <w:name w:val="toc 8"/>
    <w:basedOn w:val="000001"/>
    <w:next w:val="000001"/>
    <w:autoRedefine/>
    <w:uiPriority w:val="99"/>
    <w:pPr>
      <w:ind w:left="2940" w:leftChars="1400"/>
    </w:pPr>
  </w:style>
  <w:style w:type="paragraph" w:styleId="000002">
    <w:name w:val="heading 1"/>
    <w:basedOn w:val="000001"/>
    <w:next w:val="000001"/>
    <w:qFormat/>
    <w:pPr>
      <w:keepNext/>
      <w:keepLines/>
      <w:outlineLvl w:val="0"/>
    </w:pPr>
    <w:rPr>
      <w:b/>
      <w:kern w:val="44"/>
      <w:sz w:val="36"/>
    </w:rPr>
  </w:style>
  <w:style w:type="paragraph" w:styleId="000010">
    <w:name w:val="header"/>
    <w:basedOn w:val="000001"/>
    <w:pPr>
      <w:pBdr>
        <w:bottom w:val="single" w:color="auto" w:sz="6" w:space="1"/>
      </w:pBdr>
      <w:tabs>
        <w:tab w:val="center" w:pos="4153"/>
        <w:tab w:val="right" w:pos="8306"/>
      </w:tabs>
      <w:snapToGrid w:val="false"/>
      <w:jc w:val="center"/>
    </w:pPr>
    <w:rPr>
      <w:sz w:val="18"/>
      <w:szCs w:val="18"/>
    </w:rPr>
  </w:style>
  <w:style w:type="character" w:styleId="000012" w:customStyle="true">
    <w:name w:val="副标题 字符"/>
    <w:basedOn w:val="00000b"/>
    <w:link w:val="000011"/>
    <w:rPr>
      <w:rFonts w:ascii="Arial" w:hAnsi="Arial" w:eastAsia="微软雅黑" w:cstheme="minorBidi"/>
      <w:b/>
      <w:bCs/>
      <w:kern w:val="28"/>
      <w:sz w:val="44"/>
      <w:szCs w:val="32"/>
    </w:rPr>
  </w:style>
  <w:style w:type="paragraph" w:styleId="000003">
    <w:name w:val="heading 2"/>
    <w:basedOn w:val="000001"/>
    <w:next w:val="000001"/>
    <w:qFormat/>
    <w:pPr>
      <w:keepNext/>
      <w:keepLines/>
      <w:outlineLvl w:val="1"/>
    </w:pPr>
    <w:rPr>
      <w:b/>
      <w:sz w:val="32"/>
    </w:rPr>
  </w:style>
  <w:style w:type="character" w:styleId="000016">
    <w:name w:val="Hyperlink"/>
    <w:basedOn w:val="00000b"/>
    <w:rPr>
      <w:color w:val="1E6FFF"/>
      <w:u w:val="single"/>
    </w:rPr>
  </w:style>
  <w:style w:type="paragraph" w:styleId="000013">
    <w:name w:val="Title"/>
    <w:basedOn w:val="000001"/>
    <w:next w:val="000001"/>
    <w:link w:val="000014"/>
    <w:qFormat/>
    <w:pPr>
      <w:jc w:val="center"/>
      <w:outlineLvl w:val="0"/>
    </w:pPr>
    <w:rPr>
      <w:rFonts w:cstheme="majorBidi"/>
      <w:b/>
      <w:bCs/>
      <w:sz w:val="48"/>
      <w:szCs w:val="32"/>
    </w:rPr>
  </w:style>
  <w:style w:type="paragraph" w:styleId="000004">
    <w:name w:val="heading 3"/>
    <w:basedOn w:val="000001"/>
    <w:next w:val="000001"/>
    <w:qFormat/>
    <w:pPr>
      <w:keepNext/>
      <w:keepLines/>
      <w:outlineLvl w:val="2"/>
    </w:pPr>
    <w:rPr>
      <w:b/>
      <w:sz w:val="28"/>
    </w:rPr>
  </w:style>
  <w:style w:type="character" w:styleId="000014" w:customStyle="true">
    <w:name w:val="标题 字符"/>
    <w:basedOn w:val="00000b"/>
    <w:link w:val="000013"/>
    <w:rPr>
      <w:rFonts w:ascii="Arial" w:hAnsi="Arial" w:eastAsia="微软雅黑" w:cstheme="majorBidi"/>
      <w:b/>
      <w:bCs/>
      <w:kern w:val="2"/>
      <w:sz w:val="48"/>
      <w:szCs w:val="32"/>
    </w:rPr>
  </w:style>
  <w:style w:type="paragraph" w:styleId="000001" w:default="true">
    <w:name w:val="Normal"/>
    <w:qFormat/>
    <w:pPr>
      <w:widowControl w:val="false"/>
      <w:spacing w:before="60" w:after="60"/>
      <w:jc w:val="both"/>
    </w:pPr>
    <w:rPr>
      <w:color w:val="333333"/>
      <w:kern w:val="2"/>
      <w:sz w:val="22"/>
      <w:szCs w:val="24"/>
    </w:rPr>
  </w:style>
  <w:style w:type="paragraph" w:styleId="000006">
    <w:name w:val="heading 5"/>
    <w:basedOn w:val="000001"/>
    <w:next w:val="000001"/>
    <w:qFormat/>
    <w:pPr>
      <w:keepNext/>
      <w:keepLines/>
      <w:spacing w:line="480" w:lineRule="auto"/>
      <w:outlineLvl w:val="4"/>
    </w:pPr>
    <w:rPr>
      <w:b/>
    </w:rPr>
  </w:style>
  <w:style w:type="paragraph" w:styleId="000009">
    <w:name w:val="heading 8"/>
    <w:basedOn w:val="000001"/>
    <w:next w:val="000001"/>
    <w:unhideWhenUsed/>
    <w:qFormat/>
    <w:pPr>
      <w:keepNext/>
      <w:keepLines/>
      <w:spacing w:line="480" w:lineRule="auto"/>
      <w:outlineLvl w:val="7"/>
    </w:pPr>
    <w:rPr>
      <w:b/>
    </w:rPr>
  </w:style>
  <w:style w:type="character" w:styleId="00000b" w:default="true">
    <w:name w:val="Default Paragraph Font"/>
    <w:uiPriority w:val="1"/>
    <w:semiHidden/>
    <w:unhideWhenUsed/>
  </w:style>
  <w:style w:type="table" w:styleId="00000c" w:default="true">
    <w:name w:val="Normal Table"/>
    <w:uiPriority w:val="99"/>
    <w:semiHidden/>
    <w:unhideWhenUsed/>
    <w:tblPr>
      <w:tblInd w:w="0" w:type="dxa"/>
      <w:tblCellMar>
        <w:top w:w="0" w:type="dxa"/>
        <w:left w:w="108" w:type="dxa"/>
        <w:bottom w:w="0" w:type="dxa"/>
        <w:right w:w="108" w:type="dxa"/>
      </w:tblCellMar>
    </w:tblPr>
  </w:style>
  <w:style w:type="numbering" w:styleId="00000d" w:default="true">
    <w:name w:val="No List"/>
    <w:uiPriority w:val="99"/>
    <w:semiHidden/>
    <w:unhideWhenUsed/>
  </w:style>
  <w:style w:type="paragraph" w:styleId="000005">
    <w:name w:val="heading 4"/>
    <w:basedOn w:val="000001"/>
    <w:next w:val="000001"/>
    <w:qFormat/>
    <w:pPr>
      <w:keepNext/>
      <w:keepLines/>
      <w:outlineLvl w:val="3"/>
    </w:pPr>
    <w:rPr>
      <w:b/>
      <w:sz w:val="24"/>
    </w:rPr>
  </w:style>
  <w:style w:type="character" w:styleId="000017" w:customStyle="true">
    <w:name w:val="melo-codeblock-Base-theme-char"/>
    <w:uiPriority w:val="99"/>
    <w:rPr>
      <w:rFonts w:ascii="Monaco" w:hAnsi="Monaco" w:eastAsia="Monaco" w:cs="Monaco"/>
      <w:color w:val="000000"/>
      <w:sz w:val="21"/>
    </w:rPr>
  </w:style>
  <w:style w:type="paragraph" w:styleId="000008">
    <w:name w:val="heading 7"/>
    <w:basedOn w:val="000001"/>
    <w:next w:val="000001"/>
    <w:unhideWhenUsed/>
    <w:qFormat/>
    <w:pPr>
      <w:keepNext/>
      <w:keepLines/>
      <w:spacing w:line="480" w:lineRule="auto"/>
      <w:outlineLvl w:val="6"/>
    </w:pPr>
    <w:rPr>
      <w:b/>
    </w:rPr>
  </w:style>
  <w:style w:type="paragraph" w:styleId="00000f">
    <w:name w:val="footer"/>
    <w:basedOn w:val="000001"/>
    <w:pPr>
      <w:tabs>
        <w:tab w:val="center" w:pos="4153"/>
        <w:tab w:val="right" w:pos="8306"/>
      </w:tabs>
      <w:snapToGrid w:val="false"/>
      <w:jc w:val="center"/>
    </w:pPr>
    <w:rPr>
      <w:sz w:val="18"/>
      <w:szCs w:val="18"/>
    </w:rPr>
  </w:style>
  <w:style w:type="paragraph" w:styleId="000011">
    <w:name w:val="Subtitle"/>
    <w:basedOn w:val="000001"/>
    <w:next w:val="000001"/>
    <w:link w:val="000012"/>
    <w:qFormat/>
    <w:pPr>
      <w:jc w:val="center"/>
      <w:outlineLvl w:val="1"/>
    </w:pPr>
    <w:rPr>
      <w:rFonts w:cstheme="minorBidi"/>
      <w:b/>
      <w:bCs/>
      <w:kern w:val="28"/>
      <w:sz w:val="44"/>
      <w:szCs w:val="32"/>
    </w:rPr>
  </w:style>
</w:styles>
</file>

<file path=word/_rels/document.xml.rels><?xml version="1.0" encoding="UTF-8" standalone="yes"?><Relationships xmlns="http://schemas.openxmlformats.org/package/2006/relationships"><Relationship Id="rId8" Type="http://schemas.openxmlformats.org/officeDocument/2006/relationships/image" Target="media/image4.png" /><Relationship Id="rId9" Type="http://schemas.openxmlformats.org/officeDocument/2006/relationships/image" Target="media/image5.png" /><Relationship Id="rId7" Type="http://schemas.openxmlformats.org/officeDocument/2006/relationships/image" Target="media/image3.png" /><Relationship Id="rId4" Type="http://schemas.openxmlformats.org/officeDocument/2006/relationships/numbering" Target="numbering.xml" /><Relationship Id="rId27" Type="http://schemas.openxmlformats.org/officeDocument/2006/relationships/image" Target="media/image23.png" /><Relationship Id="rId26" Type="http://schemas.openxmlformats.org/officeDocument/2006/relationships/image" Target="media/image22.png" /><Relationship Id="rId25" Type="http://schemas.openxmlformats.org/officeDocument/2006/relationships/image" Target="media/image21.png" /><Relationship Id="rId24" Type="http://schemas.openxmlformats.org/officeDocument/2006/relationships/image" Target="media/image20.png" /><Relationship Id="rId23" Type="http://schemas.openxmlformats.org/officeDocument/2006/relationships/image" Target="media/image19.png" /><Relationship Id="rId13" Type="http://schemas.openxmlformats.org/officeDocument/2006/relationships/image" Target="media/image9.png" /><Relationship Id="rId11" Type="http://schemas.openxmlformats.org/officeDocument/2006/relationships/image" Target="media/image7.png" /><Relationship Id="rId18" Type="http://schemas.openxmlformats.org/officeDocument/2006/relationships/image" Target="media/image14.png" /><Relationship Id="rId28" Type="http://schemas.openxmlformats.org/officeDocument/2006/relationships/image" Target="media/image24.png" /><Relationship Id="rId22" Type="http://schemas.openxmlformats.org/officeDocument/2006/relationships/image" Target="media/image18.png" /><Relationship Id="rId3" Type="http://schemas.openxmlformats.org/officeDocument/2006/relationships/theme" Target="theme/theme1.xml" /><Relationship Id="rId17" Type="http://schemas.openxmlformats.org/officeDocument/2006/relationships/image" Target="media/image13.png" /><Relationship Id="rId0" Type="http://schemas.openxmlformats.org/officeDocument/2006/relationships/styles" Target="styles.xml" /><Relationship Id="rId21" Type="http://schemas.openxmlformats.org/officeDocument/2006/relationships/image" Target="media/image17.png" /><Relationship Id="rId1" Type="http://schemas.openxmlformats.org/officeDocument/2006/relationships/settings" Target="settings.xml" /><Relationship Id="rId10" Type="http://schemas.openxmlformats.org/officeDocument/2006/relationships/image" Target="media/image6.png" /><Relationship Id="rId19" Type="http://schemas.openxmlformats.org/officeDocument/2006/relationships/image" Target="media/image15.png" /><Relationship Id="rId5" Type="http://schemas.openxmlformats.org/officeDocument/2006/relationships/image" Target="media/image1.png" /><Relationship Id="rId14" Type="http://schemas.openxmlformats.org/officeDocument/2006/relationships/image" Target="media/image10.png" /><Relationship Id="rId15" Type="http://schemas.openxmlformats.org/officeDocument/2006/relationships/image" Target="media/image11.png" /><Relationship Id="rId16" Type="http://schemas.openxmlformats.org/officeDocument/2006/relationships/image" Target="media/image12.png" /><Relationship Id="rId6" Type="http://schemas.openxmlformats.org/officeDocument/2006/relationships/image" Target="media/image2.png" /><Relationship Id="rId29" Type="http://schemas.openxmlformats.org/officeDocument/2006/relationships/image" Target="media/image25.png" /><Relationship Id="rId12" Type="http://schemas.openxmlformats.org/officeDocument/2006/relationships/image" Target="media/image8.png" /><Relationship Id="rId2" Type="http://schemas.openxmlformats.org/officeDocument/2006/relationships/fontTable" Target="fontTable.xml" /><Relationship Id="rId20" Type="http://schemas.openxmlformats.org/officeDocument/2006/relationships/image" Target="media/image16.png"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1E6FFF"/>
      </a:hlink>
      <a:folHlink>
        <a:srgbClr val="954F72"/>
      </a:folHlink>
    </a:clrScheme>
    <a:fontScheme name="Office">
      <a:majorFont>
        <a:latin typeface="Calibri Light"/>
        <a:ea typeface=""/>
        <a:cs typeface=""/>
        <a:font script="Jpan" typeface="ＭＳ ゴシック"/>
        <a:font script="Hang" typeface="맑은 고딕"/>
        <a:font script="Hans" typeface="微软雅黑"/>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微软雅黑"/>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dcmitype="http://purl.org/dc/dcmitype/" xmlns:dcterms="http://purl.org/dc/terms/" xmlns:cp="http://schemas.openxmlformats.org/package/2006/metadata/core-properties" xmlns:dc="http://purl.org/dc/elements/1.1/">
  <dcterms:created xsi:type="dcterms:W3CDTF">2025-12-18T17:03:02Z</dcterms:created>
  <dcterms:modified xsi:type="dcterms:W3CDTF">2025-12-18T17:03:02Z</dcterms:modified>
</cp:coreProperties>
</file>